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4F4DD7" w14:textId="77777777" w:rsidR="00354DDD" w:rsidRDefault="00354DDD" w:rsidP="00354DDD">
      <w:pPr>
        <w:jc w:val="center"/>
        <w:rPr>
          <w:sz w:val="28"/>
          <w:szCs w:val="28"/>
        </w:rPr>
      </w:pPr>
    </w:p>
    <w:p w14:paraId="1B49E31B" w14:textId="77777777" w:rsidR="00354DDD" w:rsidRPr="00090978" w:rsidRDefault="00354DDD" w:rsidP="00354DDD">
      <w:pPr>
        <w:jc w:val="center"/>
        <w:rPr>
          <w:sz w:val="28"/>
          <w:szCs w:val="28"/>
        </w:rPr>
      </w:pPr>
      <w:r w:rsidRPr="00090978">
        <w:rPr>
          <w:sz w:val="28"/>
          <w:szCs w:val="28"/>
        </w:rPr>
        <w:t>Konferenz</w:t>
      </w:r>
    </w:p>
    <w:p w14:paraId="7C9A402C" w14:textId="77777777" w:rsidR="00354DDD" w:rsidRPr="00090978" w:rsidRDefault="00354DDD" w:rsidP="00354DDD">
      <w:pPr>
        <w:jc w:val="center"/>
        <w:rPr>
          <w:b/>
          <w:sz w:val="36"/>
          <w:szCs w:val="28"/>
        </w:rPr>
      </w:pPr>
      <w:r w:rsidRPr="00090978">
        <w:rPr>
          <w:b/>
          <w:sz w:val="36"/>
          <w:szCs w:val="28"/>
        </w:rPr>
        <w:t>„Literatur und auswärtige Kulturpolitik“</w:t>
      </w:r>
    </w:p>
    <w:p w14:paraId="449CCF1F" w14:textId="77777777" w:rsidR="00354DDD" w:rsidRPr="00090978" w:rsidRDefault="00354DDD" w:rsidP="00354DDD">
      <w:pPr>
        <w:jc w:val="center"/>
        <w:rPr>
          <w:sz w:val="28"/>
          <w:szCs w:val="28"/>
        </w:rPr>
      </w:pPr>
    </w:p>
    <w:p w14:paraId="4EC2AAE8" w14:textId="77777777" w:rsidR="00354DDD" w:rsidRPr="00090978" w:rsidRDefault="00354DDD" w:rsidP="00354DDD">
      <w:pPr>
        <w:jc w:val="center"/>
        <w:rPr>
          <w:sz w:val="22"/>
          <w:szCs w:val="28"/>
        </w:rPr>
      </w:pPr>
      <w:r w:rsidRPr="00090978">
        <w:rPr>
          <w:sz w:val="22"/>
          <w:szCs w:val="28"/>
        </w:rPr>
        <w:t xml:space="preserve">Jahrestagung des Instituts für russische-deutsche Literatur- und Kulturbeziehungen (IRDLK) an der RGGU Moskau </w:t>
      </w:r>
      <w:r w:rsidRPr="00090978">
        <w:rPr>
          <w:sz w:val="22"/>
          <w:szCs w:val="28"/>
        </w:rPr>
        <w:br/>
        <w:t xml:space="preserve">in Zusammenarbeit mit der Deutschen Botschaft Moskau </w:t>
      </w:r>
    </w:p>
    <w:p w14:paraId="1D236D89" w14:textId="77777777" w:rsidR="00354DDD" w:rsidRPr="00090978" w:rsidRDefault="00354DDD" w:rsidP="00354DDD">
      <w:pPr>
        <w:jc w:val="center"/>
        <w:rPr>
          <w:sz w:val="22"/>
          <w:szCs w:val="28"/>
        </w:rPr>
      </w:pPr>
      <w:r w:rsidRPr="00090978">
        <w:rPr>
          <w:sz w:val="22"/>
          <w:szCs w:val="28"/>
        </w:rPr>
        <w:t xml:space="preserve">und der </w:t>
      </w:r>
      <w:proofErr w:type="spellStart"/>
      <w:r w:rsidRPr="00090978">
        <w:rPr>
          <w:sz w:val="22"/>
          <w:szCs w:val="28"/>
        </w:rPr>
        <w:t>Uniwersytet</w:t>
      </w:r>
      <w:proofErr w:type="spellEnd"/>
      <w:r w:rsidRPr="00090978">
        <w:rPr>
          <w:sz w:val="22"/>
          <w:szCs w:val="28"/>
        </w:rPr>
        <w:t xml:space="preserve"> im. </w:t>
      </w:r>
      <w:proofErr w:type="spellStart"/>
      <w:r w:rsidRPr="00090978">
        <w:rPr>
          <w:sz w:val="22"/>
          <w:szCs w:val="28"/>
        </w:rPr>
        <w:t>Adama</w:t>
      </w:r>
      <w:proofErr w:type="spellEnd"/>
      <w:r w:rsidRPr="00090978">
        <w:rPr>
          <w:sz w:val="22"/>
          <w:szCs w:val="28"/>
        </w:rPr>
        <w:t xml:space="preserve"> </w:t>
      </w:r>
      <w:proofErr w:type="spellStart"/>
      <w:r w:rsidRPr="00090978">
        <w:rPr>
          <w:sz w:val="22"/>
          <w:szCs w:val="28"/>
        </w:rPr>
        <w:t>Mickiewicza</w:t>
      </w:r>
      <w:proofErr w:type="spellEnd"/>
      <w:r w:rsidRPr="00090978">
        <w:rPr>
          <w:sz w:val="22"/>
          <w:szCs w:val="28"/>
        </w:rPr>
        <w:t xml:space="preserve"> </w:t>
      </w:r>
      <w:proofErr w:type="spellStart"/>
      <w:r w:rsidRPr="00090978">
        <w:rPr>
          <w:sz w:val="22"/>
          <w:szCs w:val="28"/>
        </w:rPr>
        <w:t>Poznán</w:t>
      </w:r>
      <w:proofErr w:type="spellEnd"/>
    </w:p>
    <w:p w14:paraId="732DDFC8" w14:textId="77777777" w:rsidR="00354DDD" w:rsidRPr="00090978" w:rsidRDefault="00354DDD" w:rsidP="00354DDD">
      <w:pPr>
        <w:jc w:val="center"/>
        <w:rPr>
          <w:sz w:val="28"/>
          <w:szCs w:val="28"/>
        </w:rPr>
      </w:pPr>
    </w:p>
    <w:p w14:paraId="41EEF2A5" w14:textId="77777777" w:rsidR="00354DDD" w:rsidRPr="00090978" w:rsidRDefault="00354DDD" w:rsidP="00354DDD">
      <w:pPr>
        <w:jc w:val="center"/>
        <w:rPr>
          <w:sz w:val="28"/>
          <w:szCs w:val="28"/>
        </w:rPr>
      </w:pPr>
      <w:r w:rsidRPr="00090978">
        <w:rPr>
          <w:sz w:val="28"/>
          <w:szCs w:val="28"/>
        </w:rPr>
        <w:t>RGGU Moskau, 16. - 18. März 2017</w:t>
      </w:r>
    </w:p>
    <w:p w14:paraId="06DF6881" w14:textId="77777777" w:rsidR="00354DDD" w:rsidRPr="00090978" w:rsidRDefault="00354DDD" w:rsidP="00354DDD"/>
    <w:p w14:paraId="43B8D80F" w14:textId="77777777" w:rsidR="00354DDD" w:rsidRPr="00090978" w:rsidRDefault="00354DDD" w:rsidP="00354DDD"/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7"/>
        <w:gridCol w:w="7079"/>
      </w:tblGrid>
      <w:tr w:rsidR="00354DDD" w:rsidRPr="00090978" w14:paraId="75FDF6EB" w14:textId="77777777" w:rsidTr="009275F7">
        <w:tc>
          <w:tcPr>
            <w:tcW w:w="5000" w:type="pct"/>
            <w:gridSpan w:val="2"/>
          </w:tcPr>
          <w:p w14:paraId="25457DF5" w14:textId="77777777" w:rsidR="00354DDD" w:rsidRPr="00090978" w:rsidRDefault="00354DDD" w:rsidP="009275F7">
            <w:pPr>
              <w:spacing w:before="120" w:after="120"/>
              <w:rPr>
                <w:b/>
                <w:sz w:val="22"/>
                <w:szCs w:val="22"/>
              </w:rPr>
            </w:pPr>
            <w:r w:rsidRPr="00090978">
              <w:rPr>
                <w:b/>
                <w:sz w:val="22"/>
                <w:szCs w:val="22"/>
              </w:rPr>
              <w:t>Donnerstag, 16. März 2017</w:t>
            </w:r>
            <w:r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ab/>
              <w:t>6. Stock, Saal des Wissenschaftlichen Rates</w:t>
            </w:r>
          </w:p>
        </w:tc>
      </w:tr>
      <w:tr w:rsidR="00354DDD" w:rsidRPr="00090978" w14:paraId="2EBA3B61" w14:textId="77777777" w:rsidTr="009275F7">
        <w:tc>
          <w:tcPr>
            <w:tcW w:w="1096" w:type="pct"/>
          </w:tcPr>
          <w:p w14:paraId="2AF68A30" w14:textId="77777777" w:rsidR="00354DDD" w:rsidRPr="00090978" w:rsidRDefault="00354DDD" w:rsidP="009275F7">
            <w:pPr>
              <w:spacing w:after="120"/>
              <w:rPr>
                <w:sz w:val="22"/>
                <w:szCs w:val="22"/>
              </w:rPr>
            </w:pPr>
            <w:r w:rsidRPr="00090978">
              <w:rPr>
                <w:sz w:val="22"/>
                <w:szCs w:val="22"/>
              </w:rPr>
              <w:t>09:40 - 10:40</w:t>
            </w:r>
          </w:p>
        </w:tc>
        <w:tc>
          <w:tcPr>
            <w:tcW w:w="3904" w:type="pct"/>
          </w:tcPr>
          <w:p w14:paraId="4F200DCE" w14:textId="77777777" w:rsidR="00354DDD" w:rsidRPr="00090978" w:rsidRDefault="00354DDD" w:rsidP="009275F7">
            <w:pPr>
              <w:spacing w:after="60"/>
              <w:rPr>
                <w:b/>
                <w:sz w:val="22"/>
                <w:szCs w:val="22"/>
              </w:rPr>
            </w:pPr>
            <w:r w:rsidRPr="00090978">
              <w:rPr>
                <w:b/>
                <w:sz w:val="22"/>
                <w:szCs w:val="22"/>
              </w:rPr>
              <w:t>Eröffnungsveranstaltung:</w:t>
            </w:r>
          </w:p>
          <w:p w14:paraId="1BBE84C9" w14:textId="77777777" w:rsidR="00354DDD" w:rsidRPr="00090978" w:rsidRDefault="00354DDD" w:rsidP="009275F7">
            <w:pPr>
              <w:spacing w:after="60"/>
              <w:rPr>
                <w:i/>
                <w:sz w:val="22"/>
                <w:szCs w:val="22"/>
              </w:rPr>
            </w:pPr>
            <w:r w:rsidRPr="00090978">
              <w:rPr>
                <w:i/>
                <w:sz w:val="22"/>
                <w:szCs w:val="22"/>
              </w:rPr>
              <w:t xml:space="preserve">Prof. Dr. Evgenij N. </w:t>
            </w:r>
            <w:proofErr w:type="spellStart"/>
            <w:r w:rsidRPr="00090978">
              <w:rPr>
                <w:i/>
                <w:sz w:val="22"/>
                <w:szCs w:val="22"/>
              </w:rPr>
              <w:t>Ivachnenko</w:t>
            </w:r>
            <w:proofErr w:type="spellEnd"/>
            <w:r w:rsidRPr="00090978">
              <w:rPr>
                <w:i/>
                <w:sz w:val="22"/>
                <w:szCs w:val="22"/>
              </w:rPr>
              <w:t>, Rektor der RGGU Moskau:</w:t>
            </w:r>
            <w:r w:rsidRPr="00090978">
              <w:rPr>
                <w:sz w:val="22"/>
                <w:szCs w:val="22"/>
              </w:rPr>
              <w:t xml:space="preserve"> Begrüßung</w:t>
            </w:r>
            <w:r w:rsidRPr="00090978">
              <w:rPr>
                <w:i/>
                <w:sz w:val="22"/>
                <w:szCs w:val="22"/>
              </w:rPr>
              <w:t xml:space="preserve"> </w:t>
            </w:r>
          </w:p>
          <w:p w14:paraId="417F00D3" w14:textId="77777777" w:rsidR="00354DDD" w:rsidRDefault="00354DDD" w:rsidP="009275F7">
            <w:pPr>
              <w:spacing w:after="60"/>
              <w:ind w:left="708" w:hanging="708"/>
              <w:rPr>
                <w:i/>
                <w:sz w:val="22"/>
                <w:szCs w:val="22"/>
              </w:rPr>
            </w:pPr>
            <w:bookmarkStart w:id="0" w:name="_GoBack"/>
            <w:bookmarkEnd w:id="0"/>
            <w:r>
              <w:rPr>
                <w:i/>
                <w:sz w:val="22"/>
                <w:szCs w:val="22"/>
              </w:rPr>
              <w:t xml:space="preserve">Vladimir V. </w:t>
            </w:r>
            <w:proofErr w:type="spellStart"/>
            <w:r>
              <w:rPr>
                <w:i/>
                <w:sz w:val="22"/>
                <w:szCs w:val="22"/>
              </w:rPr>
              <w:t>Kočin</w:t>
            </w:r>
            <w:proofErr w:type="spellEnd"/>
            <w:r>
              <w:rPr>
                <w:i/>
                <w:sz w:val="22"/>
                <w:szCs w:val="22"/>
              </w:rPr>
              <w:t>, Leitender Direktor der Stiftung „</w:t>
            </w:r>
            <w:proofErr w:type="spellStart"/>
            <w:r>
              <w:rPr>
                <w:i/>
                <w:sz w:val="22"/>
                <w:szCs w:val="22"/>
              </w:rPr>
              <w:t>Russkij</w:t>
            </w:r>
            <w:proofErr w:type="spellEnd"/>
            <w:r>
              <w:rPr>
                <w:i/>
                <w:sz w:val="22"/>
                <w:szCs w:val="22"/>
              </w:rPr>
              <w:t xml:space="preserve"> Mir“</w:t>
            </w:r>
          </w:p>
          <w:p w14:paraId="404F7FAF" w14:textId="77777777" w:rsidR="00354DDD" w:rsidRPr="00090978" w:rsidRDefault="00354DDD" w:rsidP="009275F7">
            <w:pPr>
              <w:spacing w:after="60"/>
              <w:ind w:left="708" w:hanging="708"/>
              <w:rPr>
                <w:sz w:val="22"/>
                <w:szCs w:val="22"/>
              </w:rPr>
            </w:pPr>
            <w:r w:rsidRPr="00090978">
              <w:rPr>
                <w:i/>
                <w:sz w:val="22"/>
                <w:szCs w:val="22"/>
              </w:rPr>
              <w:t xml:space="preserve">Herr Jan </w:t>
            </w:r>
            <w:proofErr w:type="spellStart"/>
            <w:r w:rsidRPr="00090978">
              <w:rPr>
                <w:i/>
                <w:sz w:val="22"/>
                <w:szCs w:val="22"/>
              </w:rPr>
              <w:t>Kantorczyk</w:t>
            </w:r>
            <w:proofErr w:type="spellEnd"/>
            <w:r w:rsidRPr="00090978">
              <w:rPr>
                <w:i/>
                <w:sz w:val="22"/>
                <w:szCs w:val="22"/>
              </w:rPr>
              <w:t xml:space="preserve">, Leiter des Kulturreferats der Deutschen Botschaft Moskau: </w:t>
            </w:r>
            <w:r w:rsidRPr="00090978">
              <w:rPr>
                <w:sz w:val="22"/>
                <w:szCs w:val="22"/>
              </w:rPr>
              <w:t>Grußwort</w:t>
            </w:r>
          </w:p>
          <w:p w14:paraId="44E23F08" w14:textId="77777777" w:rsidR="00354DDD" w:rsidRPr="00090978" w:rsidRDefault="00354DDD" w:rsidP="009275F7">
            <w:pPr>
              <w:spacing w:after="60"/>
              <w:ind w:left="708" w:hanging="708"/>
              <w:rPr>
                <w:i/>
                <w:sz w:val="22"/>
                <w:szCs w:val="22"/>
              </w:rPr>
            </w:pPr>
            <w:r w:rsidRPr="00090978">
              <w:rPr>
                <w:i/>
                <w:sz w:val="22"/>
                <w:szCs w:val="22"/>
              </w:rPr>
              <w:t xml:space="preserve">Dr. Dorothea </w:t>
            </w:r>
            <w:proofErr w:type="spellStart"/>
            <w:r w:rsidRPr="00090978">
              <w:rPr>
                <w:i/>
                <w:sz w:val="22"/>
                <w:szCs w:val="22"/>
              </w:rPr>
              <w:t>Rüland</w:t>
            </w:r>
            <w:proofErr w:type="spellEnd"/>
            <w:r w:rsidRPr="00090978">
              <w:rPr>
                <w:i/>
                <w:sz w:val="22"/>
                <w:szCs w:val="22"/>
              </w:rPr>
              <w:t>, Generalsekretärin des DAAD: Grußwort</w:t>
            </w:r>
          </w:p>
          <w:p w14:paraId="3698E34F" w14:textId="77777777" w:rsidR="00354DDD" w:rsidRPr="00090978" w:rsidRDefault="00354DDD" w:rsidP="009275F7">
            <w:pPr>
              <w:spacing w:after="60"/>
              <w:ind w:left="708" w:hanging="708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Dr. Wilma </w:t>
            </w:r>
            <w:proofErr w:type="spellStart"/>
            <w:r>
              <w:rPr>
                <w:i/>
                <w:sz w:val="22"/>
                <w:szCs w:val="22"/>
              </w:rPr>
              <w:t>Rethage</w:t>
            </w:r>
            <w:proofErr w:type="spellEnd"/>
            <w:r>
              <w:rPr>
                <w:i/>
                <w:sz w:val="22"/>
                <w:szCs w:val="22"/>
              </w:rPr>
              <w:t>, Leiterin des DFG-Büros Moskau</w:t>
            </w:r>
          </w:p>
          <w:p w14:paraId="22551987" w14:textId="77777777" w:rsidR="00354DDD" w:rsidRPr="00090978" w:rsidRDefault="00354DDD" w:rsidP="009275F7">
            <w:pPr>
              <w:spacing w:after="60"/>
              <w:rPr>
                <w:i/>
                <w:sz w:val="22"/>
                <w:szCs w:val="22"/>
              </w:rPr>
            </w:pPr>
            <w:r w:rsidRPr="00090978">
              <w:rPr>
                <w:i/>
                <w:sz w:val="22"/>
                <w:szCs w:val="22"/>
              </w:rPr>
              <w:t xml:space="preserve">Prof. Dr. </w:t>
            </w:r>
            <w:proofErr w:type="spellStart"/>
            <w:r w:rsidRPr="00090978">
              <w:rPr>
                <w:i/>
                <w:sz w:val="22"/>
                <w:szCs w:val="22"/>
              </w:rPr>
              <w:t>P</w:t>
            </w:r>
            <w:r>
              <w:rPr>
                <w:i/>
                <w:sz w:val="22"/>
                <w:szCs w:val="22"/>
              </w:rPr>
              <w:t>aweł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Zajas</w:t>
            </w:r>
            <w:proofErr w:type="spellEnd"/>
            <w:r>
              <w:rPr>
                <w:i/>
                <w:sz w:val="22"/>
                <w:szCs w:val="22"/>
              </w:rPr>
              <w:t xml:space="preserve">, Univ. </w:t>
            </w:r>
            <w:proofErr w:type="spellStart"/>
            <w:r>
              <w:rPr>
                <w:i/>
                <w:sz w:val="22"/>
                <w:szCs w:val="22"/>
              </w:rPr>
              <w:t>Poznán</w:t>
            </w:r>
            <w:proofErr w:type="spellEnd"/>
            <w:r w:rsidRPr="00090978">
              <w:rPr>
                <w:i/>
                <w:sz w:val="22"/>
                <w:szCs w:val="22"/>
              </w:rPr>
              <w:t>: Zum Forschungskonzept</w:t>
            </w:r>
          </w:p>
          <w:p w14:paraId="35C122FD" w14:textId="77777777" w:rsidR="00354DDD" w:rsidRPr="00090978" w:rsidRDefault="00354DDD" w:rsidP="009275F7">
            <w:pPr>
              <w:spacing w:after="6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Prof. Dr. Dirk Kemper, RGGU Moskau</w:t>
            </w:r>
            <w:r w:rsidRPr="00090978">
              <w:rPr>
                <w:i/>
                <w:sz w:val="22"/>
                <w:szCs w:val="22"/>
              </w:rPr>
              <w:t>: Zum</w:t>
            </w:r>
            <w:r w:rsidRPr="00090978">
              <w:rPr>
                <w:sz w:val="22"/>
                <w:szCs w:val="22"/>
              </w:rPr>
              <w:t xml:space="preserve"> Tagungskonzeption</w:t>
            </w:r>
          </w:p>
          <w:p w14:paraId="4D6820AC" w14:textId="77777777" w:rsidR="00354DDD" w:rsidRPr="00090978" w:rsidRDefault="00354DDD" w:rsidP="009275F7">
            <w:pPr>
              <w:spacing w:after="60"/>
              <w:rPr>
                <w:sz w:val="22"/>
                <w:szCs w:val="22"/>
              </w:rPr>
            </w:pPr>
          </w:p>
        </w:tc>
      </w:tr>
      <w:tr w:rsidR="00354DDD" w:rsidRPr="00090978" w14:paraId="50CDA7D7" w14:textId="77777777" w:rsidTr="009275F7">
        <w:tc>
          <w:tcPr>
            <w:tcW w:w="1096" w:type="pct"/>
          </w:tcPr>
          <w:p w14:paraId="3984CA5C" w14:textId="77777777" w:rsidR="00354DDD" w:rsidRPr="00090978" w:rsidRDefault="00354DDD" w:rsidP="009275F7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3904" w:type="pct"/>
          </w:tcPr>
          <w:p w14:paraId="36540842" w14:textId="77777777" w:rsidR="00354DDD" w:rsidRPr="00090978" w:rsidRDefault="00354DDD" w:rsidP="009275F7">
            <w:pPr>
              <w:spacing w:after="120"/>
              <w:rPr>
                <w:i/>
                <w:sz w:val="22"/>
                <w:szCs w:val="22"/>
              </w:rPr>
            </w:pPr>
            <w:r w:rsidRPr="00090978">
              <w:rPr>
                <w:i/>
                <w:sz w:val="22"/>
                <w:szCs w:val="22"/>
              </w:rPr>
              <w:t xml:space="preserve">Moderation: Prof. Dr. Elisabeth </w:t>
            </w:r>
            <w:proofErr w:type="spellStart"/>
            <w:r w:rsidRPr="00090978">
              <w:rPr>
                <w:i/>
                <w:sz w:val="22"/>
                <w:szCs w:val="22"/>
              </w:rPr>
              <w:t>Cheauré</w:t>
            </w:r>
            <w:proofErr w:type="spellEnd"/>
          </w:p>
        </w:tc>
      </w:tr>
      <w:tr w:rsidR="00354DDD" w:rsidRPr="00090978" w14:paraId="640C3628" w14:textId="77777777" w:rsidTr="009275F7">
        <w:tc>
          <w:tcPr>
            <w:tcW w:w="1096" w:type="pct"/>
          </w:tcPr>
          <w:p w14:paraId="7CACB11A" w14:textId="77777777" w:rsidR="00354DDD" w:rsidRPr="00090978" w:rsidRDefault="00354DDD" w:rsidP="009275F7">
            <w:pPr>
              <w:spacing w:after="120"/>
              <w:rPr>
                <w:sz w:val="22"/>
                <w:szCs w:val="22"/>
              </w:rPr>
            </w:pPr>
            <w:r w:rsidRPr="00090978">
              <w:rPr>
                <w:sz w:val="22"/>
                <w:szCs w:val="22"/>
              </w:rPr>
              <w:t>10:40 - 11:25</w:t>
            </w:r>
          </w:p>
        </w:tc>
        <w:tc>
          <w:tcPr>
            <w:tcW w:w="3904" w:type="pct"/>
          </w:tcPr>
          <w:p w14:paraId="08133606" w14:textId="77777777" w:rsidR="00354DDD" w:rsidRPr="00A832EB" w:rsidRDefault="00354DDD" w:rsidP="009275F7">
            <w:pPr>
              <w:spacing w:after="120"/>
              <w:rPr>
                <w:rFonts w:eastAsia="Times New Roman"/>
              </w:rPr>
            </w:pPr>
            <w:r w:rsidRPr="00A832EB">
              <w:rPr>
                <w:i/>
                <w:sz w:val="22"/>
                <w:szCs w:val="22"/>
              </w:rPr>
              <w:t xml:space="preserve">Michael </w:t>
            </w:r>
            <w:proofErr w:type="spellStart"/>
            <w:r w:rsidRPr="00A832EB">
              <w:rPr>
                <w:i/>
                <w:sz w:val="22"/>
                <w:szCs w:val="22"/>
              </w:rPr>
              <w:t>Reiffenstuel</w:t>
            </w:r>
            <w:proofErr w:type="spellEnd"/>
            <w:r w:rsidRPr="00A832EB">
              <w:rPr>
                <w:i/>
                <w:sz w:val="22"/>
                <w:szCs w:val="22"/>
              </w:rPr>
              <w:t xml:space="preserve">, Beauftragter für Auswärtige Kulturpolitik, Auswärtiges Amt, Berlin: </w:t>
            </w:r>
            <w:r w:rsidRPr="00A832EB">
              <w:rPr>
                <w:rFonts w:eastAsia="Times New Roman"/>
                <w:sz w:val="22"/>
                <w:szCs w:val="22"/>
              </w:rPr>
              <w:t>Kultur und Politik – Begegnung braucht Räume</w:t>
            </w:r>
          </w:p>
        </w:tc>
      </w:tr>
      <w:tr w:rsidR="00354DDD" w:rsidRPr="00090978" w14:paraId="53674DD3" w14:textId="77777777" w:rsidTr="009275F7">
        <w:tc>
          <w:tcPr>
            <w:tcW w:w="1096" w:type="pct"/>
          </w:tcPr>
          <w:p w14:paraId="43867C4A" w14:textId="77777777" w:rsidR="00354DDD" w:rsidRPr="00090978" w:rsidRDefault="00354DDD" w:rsidP="009275F7">
            <w:pPr>
              <w:spacing w:after="120"/>
              <w:rPr>
                <w:sz w:val="22"/>
                <w:szCs w:val="22"/>
              </w:rPr>
            </w:pPr>
            <w:r w:rsidRPr="00090978">
              <w:rPr>
                <w:sz w:val="22"/>
                <w:szCs w:val="22"/>
              </w:rPr>
              <w:t>11:25 - 11:40</w:t>
            </w:r>
          </w:p>
        </w:tc>
        <w:tc>
          <w:tcPr>
            <w:tcW w:w="3904" w:type="pct"/>
          </w:tcPr>
          <w:p w14:paraId="195B01F8" w14:textId="77777777" w:rsidR="00354DDD" w:rsidRPr="00090978" w:rsidRDefault="00354DDD" w:rsidP="009275F7">
            <w:pPr>
              <w:spacing w:after="120"/>
              <w:rPr>
                <w:sz w:val="22"/>
                <w:szCs w:val="22"/>
              </w:rPr>
            </w:pPr>
            <w:r w:rsidRPr="00090978">
              <w:rPr>
                <w:sz w:val="22"/>
                <w:szCs w:val="22"/>
              </w:rPr>
              <w:t>Kaffeepause</w:t>
            </w:r>
          </w:p>
        </w:tc>
      </w:tr>
      <w:tr w:rsidR="00354DDD" w:rsidRPr="00090978" w14:paraId="0AE5F491" w14:textId="77777777" w:rsidTr="009275F7">
        <w:trPr>
          <w:trHeight w:val="637"/>
        </w:trPr>
        <w:tc>
          <w:tcPr>
            <w:tcW w:w="1096" w:type="pct"/>
          </w:tcPr>
          <w:p w14:paraId="3D21837A" w14:textId="77777777" w:rsidR="00354DDD" w:rsidRPr="00090978" w:rsidRDefault="00354DDD" w:rsidP="009275F7">
            <w:pPr>
              <w:spacing w:after="120"/>
              <w:rPr>
                <w:sz w:val="22"/>
                <w:szCs w:val="22"/>
              </w:rPr>
            </w:pPr>
            <w:r w:rsidRPr="00090978">
              <w:rPr>
                <w:sz w:val="22"/>
                <w:szCs w:val="22"/>
              </w:rPr>
              <w:t>11:40 - 12:25</w:t>
            </w:r>
          </w:p>
        </w:tc>
        <w:tc>
          <w:tcPr>
            <w:tcW w:w="3904" w:type="pct"/>
          </w:tcPr>
          <w:p w14:paraId="49BDA168" w14:textId="77777777" w:rsidR="00354DDD" w:rsidRPr="00090978" w:rsidRDefault="00354DDD" w:rsidP="009275F7">
            <w:pPr>
              <w:spacing w:after="120"/>
              <w:rPr>
                <w:i/>
                <w:sz w:val="22"/>
                <w:szCs w:val="22"/>
              </w:rPr>
            </w:pPr>
            <w:r w:rsidRPr="00090978">
              <w:rPr>
                <w:i/>
                <w:sz w:val="22"/>
                <w:szCs w:val="22"/>
              </w:rPr>
              <w:t xml:space="preserve">Dr. Dorothea </w:t>
            </w:r>
            <w:proofErr w:type="spellStart"/>
            <w:r w:rsidRPr="00090978">
              <w:rPr>
                <w:i/>
                <w:sz w:val="22"/>
                <w:szCs w:val="22"/>
              </w:rPr>
              <w:t>Rüland</w:t>
            </w:r>
            <w:proofErr w:type="spellEnd"/>
            <w:r w:rsidRPr="00090978">
              <w:rPr>
                <w:i/>
                <w:sz w:val="22"/>
                <w:szCs w:val="22"/>
              </w:rPr>
              <w:t xml:space="preserve">, Generalsekretärin des DAAD: </w:t>
            </w:r>
            <w:r w:rsidRPr="00090978">
              <w:rPr>
                <w:rFonts w:eastAsia="Times New Roman"/>
                <w:sz w:val="22"/>
                <w:szCs w:val="22"/>
              </w:rPr>
              <w:t>Der DAAD und die auswärtige Wissenschaftspolitik</w:t>
            </w:r>
            <w:r w:rsidRPr="00090978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354DDD" w:rsidRPr="00090978" w14:paraId="062D4834" w14:textId="77777777" w:rsidTr="009275F7">
        <w:trPr>
          <w:trHeight w:val="358"/>
        </w:trPr>
        <w:tc>
          <w:tcPr>
            <w:tcW w:w="1096" w:type="pct"/>
          </w:tcPr>
          <w:p w14:paraId="32E413BA" w14:textId="77777777" w:rsidR="00354DDD" w:rsidRPr="00090978" w:rsidRDefault="00354DDD" w:rsidP="009275F7">
            <w:pPr>
              <w:spacing w:after="120"/>
              <w:rPr>
                <w:sz w:val="22"/>
                <w:szCs w:val="22"/>
              </w:rPr>
            </w:pPr>
            <w:r w:rsidRPr="00090978">
              <w:rPr>
                <w:sz w:val="22"/>
                <w:szCs w:val="22"/>
              </w:rPr>
              <w:t>12:25 - 14:00</w:t>
            </w:r>
          </w:p>
        </w:tc>
        <w:tc>
          <w:tcPr>
            <w:tcW w:w="3904" w:type="pct"/>
          </w:tcPr>
          <w:p w14:paraId="72D5911F" w14:textId="77777777" w:rsidR="00354DDD" w:rsidRPr="00090978" w:rsidRDefault="00354DDD" w:rsidP="009275F7">
            <w:pPr>
              <w:spacing w:after="120"/>
              <w:rPr>
                <w:sz w:val="22"/>
                <w:szCs w:val="22"/>
              </w:rPr>
            </w:pPr>
            <w:r w:rsidRPr="00090978">
              <w:rPr>
                <w:sz w:val="22"/>
                <w:szCs w:val="22"/>
              </w:rPr>
              <w:t>Mittagessen in der RGGU</w:t>
            </w:r>
          </w:p>
        </w:tc>
      </w:tr>
      <w:tr w:rsidR="00354DDD" w:rsidRPr="00090978" w14:paraId="0247B7EE" w14:textId="77777777" w:rsidTr="009275F7">
        <w:tc>
          <w:tcPr>
            <w:tcW w:w="1096" w:type="pct"/>
          </w:tcPr>
          <w:p w14:paraId="1237A2C6" w14:textId="77777777" w:rsidR="00354DDD" w:rsidRPr="00090978" w:rsidRDefault="00354DDD" w:rsidP="009275F7">
            <w:pPr>
              <w:spacing w:after="120"/>
              <w:rPr>
                <w:sz w:val="22"/>
                <w:szCs w:val="22"/>
              </w:rPr>
            </w:pPr>
            <w:r w:rsidRPr="00090978">
              <w:rPr>
                <w:sz w:val="22"/>
                <w:szCs w:val="22"/>
              </w:rPr>
              <w:t>14:00 - 14:45</w:t>
            </w:r>
          </w:p>
        </w:tc>
        <w:tc>
          <w:tcPr>
            <w:tcW w:w="3904" w:type="pct"/>
          </w:tcPr>
          <w:p w14:paraId="7B6C3C06" w14:textId="77777777" w:rsidR="00354DDD" w:rsidRPr="00BC45B8" w:rsidRDefault="00354DDD" w:rsidP="009275F7">
            <w:pPr>
              <w:spacing w:after="120"/>
              <w:rPr>
                <w:rFonts w:eastAsia="Times New Roman"/>
              </w:rPr>
            </w:pPr>
            <w:r w:rsidRPr="00BC45B8">
              <w:rPr>
                <w:i/>
                <w:sz w:val="22"/>
                <w:szCs w:val="22"/>
              </w:rPr>
              <w:t xml:space="preserve">Heike Friesel, Goethe-Institut München: </w:t>
            </w:r>
            <w:r w:rsidRPr="00BC45B8">
              <w:rPr>
                <w:rFonts w:eastAsia="Times New Roman"/>
                <w:sz w:val="22"/>
                <w:szCs w:val="22"/>
              </w:rPr>
              <w:t>„Auf Hausbesuch bei den literarischen Leuchttürmen“ – Literaturvermittlung und Übersetzungsförderung des Goethe-Instituts weltweit</w:t>
            </w:r>
          </w:p>
        </w:tc>
      </w:tr>
      <w:tr w:rsidR="00354DDD" w:rsidRPr="00090978" w14:paraId="660BF769" w14:textId="77777777" w:rsidTr="009275F7">
        <w:tc>
          <w:tcPr>
            <w:tcW w:w="1096" w:type="pct"/>
          </w:tcPr>
          <w:p w14:paraId="1467E1C8" w14:textId="77777777" w:rsidR="00354DDD" w:rsidRPr="00090978" w:rsidRDefault="00354DDD" w:rsidP="009275F7">
            <w:pPr>
              <w:spacing w:after="120"/>
              <w:rPr>
                <w:sz w:val="22"/>
                <w:szCs w:val="22"/>
              </w:rPr>
            </w:pPr>
            <w:r w:rsidRPr="00090978">
              <w:rPr>
                <w:sz w:val="22"/>
                <w:szCs w:val="22"/>
              </w:rPr>
              <w:t>14:45 - 15:30</w:t>
            </w:r>
          </w:p>
        </w:tc>
        <w:tc>
          <w:tcPr>
            <w:tcW w:w="3904" w:type="pct"/>
          </w:tcPr>
          <w:p w14:paraId="704D7199" w14:textId="77777777" w:rsidR="00354DDD" w:rsidRPr="00090978" w:rsidRDefault="00354DDD" w:rsidP="009275F7">
            <w:pPr>
              <w:spacing w:after="120"/>
              <w:rPr>
                <w:rFonts w:eastAsia="Times New Roman"/>
              </w:rPr>
            </w:pPr>
            <w:r w:rsidRPr="00090978">
              <w:rPr>
                <w:i/>
                <w:sz w:val="22"/>
                <w:szCs w:val="22"/>
              </w:rPr>
              <w:t xml:space="preserve">Prof. Dr. </w:t>
            </w:r>
            <w:proofErr w:type="spellStart"/>
            <w:r w:rsidRPr="00090978">
              <w:rPr>
                <w:i/>
                <w:sz w:val="22"/>
                <w:szCs w:val="22"/>
              </w:rPr>
              <w:t>Paweł</w:t>
            </w:r>
            <w:proofErr w:type="spellEnd"/>
            <w:r w:rsidRPr="0009097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090978">
              <w:rPr>
                <w:i/>
                <w:sz w:val="22"/>
                <w:szCs w:val="22"/>
              </w:rPr>
              <w:t>Zajas</w:t>
            </w:r>
            <w:proofErr w:type="spellEnd"/>
            <w:r w:rsidRPr="00090978">
              <w:rPr>
                <w:i/>
                <w:sz w:val="22"/>
                <w:szCs w:val="22"/>
              </w:rPr>
              <w:t xml:space="preserve"> (</w:t>
            </w:r>
            <w:proofErr w:type="spellStart"/>
            <w:r w:rsidRPr="00090978">
              <w:rPr>
                <w:i/>
                <w:sz w:val="22"/>
                <w:szCs w:val="22"/>
              </w:rPr>
              <w:t>Poznán</w:t>
            </w:r>
            <w:proofErr w:type="spellEnd"/>
            <w:r w:rsidRPr="00090978">
              <w:rPr>
                <w:i/>
                <w:sz w:val="22"/>
                <w:szCs w:val="22"/>
              </w:rPr>
              <w:t>):</w:t>
            </w:r>
            <w:r w:rsidRPr="00090978">
              <w:rPr>
                <w:sz w:val="22"/>
                <w:szCs w:val="22"/>
              </w:rPr>
              <w:t xml:space="preserve"> </w:t>
            </w:r>
            <w:r w:rsidRPr="00090978">
              <w:rPr>
                <w:rFonts w:eastAsia="Times New Roman"/>
                <w:color w:val="000000"/>
                <w:sz w:val="22"/>
                <w:szCs w:val="22"/>
              </w:rPr>
              <w:t>Heteronome Autonomie. Literatur und auswärtige Kulturpolitik</w:t>
            </w:r>
          </w:p>
        </w:tc>
      </w:tr>
      <w:tr w:rsidR="00354DDD" w:rsidRPr="00090978" w14:paraId="1823E456" w14:textId="77777777" w:rsidTr="009275F7">
        <w:tc>
          <w:tcPr>
            <w:tcW w:w="1096" w:type="pct"/>
          </w:tcPr>
          <w:p w14:paraId="741F68A8" w14:textId="77777777" w:rsidR="00354DDD" w:rsidRPr="00090978" w:rsidRDefault="00354DDD" w:rsidP="009275F7">
            <w:pPr>
              <w:spacing w:after="120"/>
              <w:rPr>
                <w:sz w:val="22"/>
                <w:szCs w:val="22"/>
              </w:rPr>
            </w:pPr>
            <w:r w:rsidRPr="00090978">
              <w:rPr>
                <w:sz w:val="22"/>
                <w:szCs w:val="22"/>
              </w:rPr>
              <w:t>15:30 - 15:50</w:t>
            </w:r>
          </w:p>
        </w:tc>
        <w:tc>
          <w:tcPr>
            <w:tcW w:w="3904" w:type="pct"/>
          </w:tcPr>
          <w:p w14:paraId="73FEFC59" w14:textId="77777777" w:rsidR="00354DDD" w:rsidRPr="00090978" w:rsidRDefault="00354DDD" w:rsidP="009275F7">
            <w:pPr>
              <w:spacing w:after="120"/>
              <w:rPr>
                <w:sz w:val="22"/>
                <w:szCs w:val="22"/>
              </w:rPr>
            </w:pPr>
            <w:r w:rsidRPr="00090978">
              <w:rPr>
                <w:sz w:val="22"/>
                <w:szCs w:val="22"/>
              </w:rPr>
              <w:t>Kaffeepause</w:t>
            </w:r>
          </w:p>
        </w:tc>
      </w:tr>
      <w:tr w:rsidR="00354DDD" w:rsidRPr="00090978" w14:paraId="38349F09" w14:textId="77777777" w:rsidTr="009275F7">
        <w:tc>
          <w:tcPr>
            <w:tcW w:w="1096" w:type="pct"/>
          </w:tcPr>
          <w:p w14:paraId="33FB706A" w14:textId="77777777" w:rsidR="00354DDD" w:rsidRPr="00090978" w:rsidRDefault="00354DDD" w:rsidP="009275F7">
            <w:pPr>
              <w:spacing w:after="120"/>
              <w:rPr>
                <w:sz w:val="22"/>
                <w:szCs w:val="22"/>
              </w:rPr>
            </w:pPr>
            <w:r w:rsidRPr="00090978">
              <w:rPr>
                <w:sz w:val="22"/>
                <w:szCs w:val="22"/>
              </w:rPr>
              <w:t>15:50 - 16:35</w:t>
            </w:r>
          </w:p>
        </w:tc>
        <w:tc>
          <w:tcPr>
            <w:tcW w:w="3904" w:type="pct"/>
          </w:tcPr>
          <w:p w14:paraId="50145CB0" w14:textId="77777777" w:rsidR="00354DDD" w:rsidRPr="00090978" w:rsidRDefault="00354DDD" w:rsidP="009275F7">
            <w:pPr>
              <w:spacing w:after="120"/>
              <w:rPr>
                <w:sz w:val="22"/>
                <w:szCs w:val="22"/>
              </w:rPr>
            </w:pPr>
            <w:r w:rsidRPr="00090978">
              <w:rPr>
                <w:i/>
                <w:sz w:val="22"/>
                <w:szCs w:val="22"/>
              </w:rPr>
              <w:t>Dr. Emil Brix, Botschafter der Republik Österreich in Moskau:</w:t>
            </w:r>
            <w:r w:rsidRPr="00090978">
              <w:rPr>
                <w:sz w:val="22"/>
                <w:szCs w:val="22"/>
              </w:rPr>
              <w:t xml:space="preserve"> </w:t>
            </w:r>
            <w:r w:rsidRPr="00090978">
              <w:rPr>
                <w:bCs/>
                <w:sz w:val="22"/>
                <w:szCs w:val="22"/>
              </w:rPr>
              <w:t>Auf der Suche nach der österreichischen Seele</w:t>
            </w:r>
            <w:r w:rsidRPr="00090978">
              <w:rPr>
                <w:sz w:val="22"/>
                <w:szCs w:val="22"/>
              </w:rPr>
              <w:t>. Zur Rolle der Literatur in der österreichischen Auslandskulturpolitik der Zweiten Republik</w:t>
            </w:r>
          </w:p>
        </w:tc>
      </w:tr>
      <w:tr w:rsidR="00354DDD" w:rsidRPr="00090978" w14:paraId="5EE8BE3C" w14:textId="77777777" w:rsidTr="009275F7">
        <w:tc>
          <w:tcPr>
            <w:tcW w:w="1096" w:type="pct"/>
          </w:tcPr>
          <w:p w14:paraId="55C5E09A" w14:textId="77777777" w:rsidR="00354DDD" w:rsidRPr="00090978" w:rsidRDefault="00354DDD" w:rsidP="009275F7">
            <w:pPr>
              <w:spacing w:after="120"/>
              <w:rPr>
                <w:sz w:val="22"/>
                <w:szCs w:val="22"/>
              </w:rPr>
            </w:pPr>
            <w:r w:rsidRPr="00090978">
              <w:rPr>
                <w:sz w:val="22"/>
                <w:szCs w:val="22"/>
              </w:rPr>
              <w:t>16:35 - 17:20</w:t>
            </w:r>
          </w:p>
        </w:tc>
        <w:tc>
          <w:tcPr>
            <w:tcW w:w="3904" w:type="pct"/>
          </w:tcPr>
          <w:p w14:paraId="234666F6" w14:textId="77777777" w:rsidR="00354DDD" w:rsidRPr="00090978" w:rsidRDefault="00354DDD" w:rsidP="009275F7">
            <w:pPr>
              <w:spacing w:after="120"/>
              <w:rPr>
                <w:sz w:val="22"/>
                <w:szCs w:val="22"/>
              </w:rPr>
            </w:pPr>
            <w:r>
              <w:rPr>
                <w:i/>
                <w:sz w:val="21"/>
                <w:szCs w:val="21"/>
              </w:rPr>
              <w:t>Jenny Friedrich-</w:t>
            </w:r>
            <w:proofErr w:type="spellStart"/>
            <w:r>
              <w:rPr>
                <w:i/>
                <w:sz w:val="21"/>
                <w:szCs w:val="21"/>
              </w:rPr>
              <w:t>Fre</w:t>
            </w:r>
            <w:r w:rsidRPr="00C31281">
              <w:rPr>
                <w:i/>
                <w:sz w:val="21"/>
                <w:szCs w:val="21"/>
              </w:rPr>
              <w:t>k</w:t>
            </w:r>
            <w:r>
              <w:rPr>
                <w:i/>
                <w:sz w:val="21"/>
                <w:szCs w:val="21"/>
              </w:rPr>
              <w:t>s</w:t>
            </w:r>
            <w:r w:rsidRPr="00C31281">
              <w:rPr>
                <w:i/>
                <w:sz w:val="21"/>
                <w:szCs w:val="21"/>
              </w:rPr>
              <w:t>a</w:t>
            </w:r>
            <w:proofErr w:type="spellEnd"/>
            <w:r w:rsidRPr="00C31281">
              <w:rPr>
                <w:i/>
                <w:sz w:val="21"/>
                <w:szCs w:val="21"/>
              </w:rPr>
              <w:t xml:space="preserve"> (Institut fü</w:t>
            </w:r>
            <w:r>
              <w:rPr>
                <w:i/>
                <w:sz w:val="21"/>
                <w:szCs w:val="21"/>
              </w:rPr>
              <w:t>r Auslandsbeziehungen, Berlin</w:t>
            </w:r>
            <w:r w:rsidRPr="00C31281">
              <w:rPr>
                <w:i/>
                <w:sz w:val="21"/>
                <w:szCs w:val="21"/>
              </w:rPr>
              <w:t xml:space="preserve">): </w:t>
            </w:r>
            <w:r w:rsidRPr="00C31281">
              <w:rPr>
                <w:rFonts w:eastAsia="Times New Roman"/>
                <w:color w:val="000000"/>
                <w:sz w:val="21"/>
                <w:szCs w:val="21"/>
              </w:rPr>
              <w:t xml:space="preserve">Fiktion und </w:t>
            </w:r>
            <w:r w:rsidRPr="00C31281">
              <w:rPr>
                <w:sz w:val="21"/>
                <w:szCs w:val="21"/>
              </w:rPr>
              <w:t>Wirklichkeit</w:t>
            </w:r>
            <w:r w:rsidRPr="00C31281">
              <w:rPr>
                <w:rFonts w:eastAsia="Times New Roman"/>
                <w:color w:val="000000"/>
                <w:sz w:val="21"/>
                <w:szCs w:val="21"/>
              </w:rPr>
              <w:t>. Über Literatur und Journalismus in der Auswärtigen Kulturpolitik</w:t>
            </w:r>
          </w:p>
        </w:tc>
      </w:tr>
      <w:tr w:rsidR="00354DDD" w:rsidRPr="00090978" w14:paraId="5EC05AC7" w14:textId="77777777" w:rsidTr="009275F7">
        <w:tc>
          <w:tcPr>
            <w:tcW w:w="1096" w:type="pct"/>
          </w:tcPr>
          <w:p w14:paraId="21D6FFF5" w14:textId="77777777" w:rsidR="00354DDD" w:rsidRPr="00090978" w:rsidRDefault="00354DDD" w:rsidP="009275F7">
            <w:pPr>
              <w:spacing w:after="120"/>
              <w:rPr>
                <w:sz w:val="22"/>
                <w:szCs w:val="22"/>
              </w:rPr>
            </w:pPr>
            <w:r w:rsidRPr="00090978">
              <w:rPr>
                <w:sz w:val="22"/>
                <w:szCs w:val="22"/>
              </w:rPr>
              <w:t>17:20 - 18:05</w:t>
            </w:r>
          </w:p>
        </w:tc>
        <w:tc>
          <w:tcPr>
            <w:tcW w:w="3904" w:type="pct"/>
          </w:tcPr>
          <w:p w14:paraId="50260CA8" w14:textId="77777777" w:rsidR="00354DDD" w:rsidRPr="00090978" w:rsidRDefault="00354DDD" w:rsidP="009275F7">
            <w:pPr>
              <w:spacing w:after="120"/>
              <w:rPr>
                <w:sz w:val="22"/>
                <w:szCs w:val="22"/>
              </w:rPr>
            </w:pPr>
            <w:r>
              <w:rPr>
                <w:rFonts w:eastAsia="Times New Roman"/>
                <w:i/>
                <w:color w:val="000000"/>
                <w:sz w:val="21"/>
                <w:szCs w:val="21"/>
              </w:rPr>
              <w:t xml:space="preserve">Elena </w:t>
            </w:r>
            <w:proofErr w:type="spellStart"/>
            <w:r>
              <w:rPr>
                <w:rFonts w:eastAsia="Times New Roman"/>
                <w:i/>
                <w:color w:val="000000"/>
                <w:sz w:val="21"/>
                <w:szCs w:val="21"/>
              </w:rPr>
              <w:t>Naumova</w:t>
            </w:r>
            <w:proofErr w:type="spellEnd"/>
            <w:r>
              <w:rPr>
                <w:rFonts w:eastAsia="Times New Roman"/>
                <w:i/>
                <w:color w:val="000000"/>
                <w:sz w:val="21"/>
                <w:szCs w:val="21"/>
              </w:rPr>
              <w:t xml:space="preserve"> (Leiterin der Kulturabteilung der Schweizer Botschaft): </w:t>
            </w:r>
            <w:r>
              <w:rPr>
                <w:rFonts w:eastAsia="Times New Roman"/>
                <w:color w:val="000000"/>
                <w:sz w:val="21"/>
                <w:szCs w:val="21"/>
              </w:rPr>
              <w:t>Schweizerische auswärtige Kulturpolitik und Literatur</w:t>
            </w:r>
            <w:r>
              <w:rPr>
                <w:rFonts w:eastAsia="Times New Roman"/>
                <w:i/>
                <w:color w:val="000000"/>
                <w:sz w:val="21"/>
                <w:szCs w:val="21"/>
              </w:rPr>
              <w:t xml:space="preserve"> </w:t>
            </w:r>
            <w:r w:rsidRPr="00090978">
              <w:rPr>
                <w:sz w:val="22"/>
                <w:szCs w:val="22"/>
              </w:rPr>
              <w:t>[russisch</w:t>
            </w:r>
            <w:r>
              <w:rPr>
                <w:sz w:val="22"/>
                <w:szCs w:val="22"/>
              </w:rPr>
              <w:t xml:space="preserve"> mit Simultanübersetzung</w:t>
            </w:r>
            <w:r w:rsidRPr="00090978">
              <w:rPr>
                <w:sz w:val="22"/>
                <w:szCs w:val="22"/>
              </w:rPr>
              <w:t xml:space="preserve">] </w:t>
            </w:r>
          </w:p>
        </w:tc>
      </w:tr>
    </w:tbl>
    <w:p w14:paraId="146764A7" w14:textId="77777777" w:rsidR="00354DDD" w:rsidRPr="00090978" w:rsidRDefault="00354DDD" w:rsidP="00354DDD"/>
    <w:p w14:paraId="5D8D24C5" w14:textId="77777777" w:rsidR="00354DDD" w:rsidRPr="00090978" w:rsidRDefault="00354DDD" w:rsidP="00354DDD"/>
    <w:p w14:paraId="0AC88C0F" w14:textId="77777777" w:rsidR="00354DDD" w:rsidRPr="00090978" w:rsidRDefault="00354DDD" w:rsidP="00354DDD"/>
    <w:tbl>
      <w:tblPr>
        <w:tblStyle w:val="Tabellenraster"/>
        <w:tblW w:w="5006" w:type="pct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0"/>
        <w:gridCol w:w="7047"/>
      </w:tblGrid>
      <w:tr w:rsidR="00354DDD" w:rsidRPr="00090978" w14:paraId="620BCF57" w14:textId="77777777" w:rsidTr="009275F7">
        <w:tc>
          <w:tcPr>
            <w:tcW w:w="1118" w:type="pct"/>
          </w:tcPr>
          <w:p w14:paraId="4AB1E3E8" w14:textId="77777777" w:rsidR="00354DDD" w:rsidRPr="00090978" w:rsidRDefault="00354DDD" w:rsidP="009275F7">
            <w:pPr>
              <w:rPr>
                <w:sz w:val="22"/>
                <w:szCs w:val="22"/>
              </w:rPr>
            </w:pPr>
            <w:r w:rsidRPr="00090978">
              <w:rPr>
                <w:sz w:val="22"/>
                <w:szCs w:val="22"/>
              </w:rPr>
              <w:t>19:00 - 20:30</w:t>
            </w:r>
          </w:p>
        </w:tc>
        <w:tc>
          <w:tcPr>
            <w:tcW w:w="3882" w:type="pct"/>
          </w:tcPr>
          <w:p w14:paraId="2581078F" w14:textId="77777777" w:rsidR="00354DDD" w:rsidRPr="00090978" w:rsidRDefault="00354DDD" w:rsidP="009275F7">
            <w:pPr>
              <w:spacing w:after="60"/>
              <w:rPr>
                <w:i/>
                <w:sz w:val="22"/>
                <w:szCs w:val="22"/>
              </w:rPr>
            </w:pPr>
            <w:r w:rsidRPr="00090978">
              <w:rPr>
                <w:b/>
                <w:sz w:val="22"/>
                <w:szCs w:val="22"/>
              </w:rPr>
              <w:t>Öffentliche Abendveranstaltung (mit Simultanübersetzung ins Russische):</w:t>
            </w:r>
          </w:p>
        </w:tc>
      </w:tr>
      <w:tr w:rsidR="00354DDD" w:rsidRPr="00090978" w14:paraId="3C4EE8EB" w14:textId="77777777" w:rsidTr="009275F7">
        <w:tc>
          <w:tcPr>
            <w:tcW w:w="1118" w:type="pct"/>
          </w:tcPr>
          <w:p w14:paraId="7A1E2700" w14:textId="77777777" w:rsidR="00354DDD" w:rsidRPr="00090978" w:rsidRDefault="00354DDD" w:rsidP="009275F7">
            <w:pPr>
              <w:rPr>
                <w:sz w:val="22"/>
                <w:szCs w:val="22"/>
              </w:rPr>
            </w:pPr>
          </w:p>
        </w:tc>
        <w:tc>
          <w:tcPr>
            <w:tcW w:w="3882" w:type="pct"/>
          </w:tcPr>
          <w:p w14:paraId="71CB2881" w14:textId="77777777" w:rsidR="00354DDD" w:rsidRPr="00090978" w:rsidRDefault="00354DDD" w:rsidP="009275F7">
            <w:pPr>
              <w:spacing w:after="60"/>
              <w:rPr>
                <w:sz w:val="22"/>
                <w:szCs w:val="22"/>
              </w:rPr>
            </w:pPr>
            <w:r w:rsidRPr="00090978">
              <w:rPr>
                <w:i/>
                <w:sz w:val="22"/>
                <w:szCs w:val="22"/>
              </w:rPr>
              <w:t xml:space="preserve">Prof. Dr. Evgenij N. </w:t>
            </w:r>
            <w:proofErr w:type="spellStart"/>
            <w:r w:rsidRPr="00090978">
              <w:rPr>
                <w:i/>
                <w:sz w:val="22"/>
                <w:szCs w:val="22"/>
              </w:rPr>
              <w:t>Ivachnenko</w:t>
            </w:r>
            <w:proofErr w:type="spellEnd"/>
            <w:r w:rsidRPr="00090978">
              <w:rPr>
                <w:i/>
                <w:sz w:val="22"/>
                <w:szCs w:val="22"/>
              </w:rPr>
              <w:t>, Rektor der RGGU Moskau:</w:t>
            </w:r>
            <w:r w:rsidRPr="00090978">
              <w:rPr>
                <w:sz w:val="22"/>
                <w:szCs w:val="22"/>
              </w:rPr>
              <w:t xml:space="preserve"> Begrüßung</w:t>
            </w:r>
          </w:p>
          <w:p w14:paraId="19DDC04C" w14:textId="77777777" w:rsidR="00354DDD" w:rsidRPr="00090978" w:rsidRDefault="00354DDD" w:rsidP="009275F7">
            <w:pPr>
              <w:spacing w:after="60"/>
              <w:ind w:left="708" w:hanging="708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Gesandter Andreas </w:t>
            </w:r>
            <w:proofErr w:type="spellStart"/>
            <w:r>
              <w:rPr>
                <w:i/>
                <w:sz w:val="22"/>
                <w:szCs w:val="22"/>
              </w:rPr>
              <w:t>Meitzner</w:t>
            </w:r>
            <w:proofErr w:type="spellEnd"/>
            <w:r>
              <w:rPr>
                <w:i/>
                <w:sz w:val="22"/>
                <w:szCs w:val="22"/>
              </w:rPr>
              <w:t xml:space="preserve">, Ständiger Vertreter des </w:t>
            </w:r>
            <w:r w:rsidRPr="00090978">
              <w:rPr>
                <w:i/>
                <w:sz w:val="22"/>
                <w:szCs w:val="22"/>
              </w:rPr>
              <w:t>Botschafter</w:t>
            </w:r>
            <w:r>
              <w:rPr>
                <w:i/>
                <w:sz w:val="22"/>
                <w:szCs w:val="22"/>
              </w:rPr>
              <w:t>s</w:t>
            </w:r>
            <w:r w:rsidRPr="00090978">
              <w:rPr>
                <w:i/>
                <w:sz w:val="22"/>
                <w:szCs w:val="22"/>
              </w:rPr>
              <w:t xml:space="preserve"> der Bundesrepublik Deutschland in </w:t>
            </w:r>
            <w:r>
              <w:rPr>
                <w:i/>
                <w:sz w:val="22"/>
                <w:szCs w:val="22"/>
              </w:rPr>
              <w:t>der Russischen Föderation</w:t>
            </w:r>
            <w:r w:rsidRPr="00090978">
              <w:rPr>
                <w:i/>
                <w:sz w:val="22"/>
                <w:szCs w:val="22"/>
              </w:rPr>
              <w:t xml:space="preserve">: </w:t>
            </w:r>
            <w:r w:rsidRPr="00090978">
              <w:rPr>
                <w:sz w:val="22"/>
                <w:szCs w:val="22"/>
              </w:rPr>
              <w:t>Grußwort</w:t>
            </w:r>
          </w:p>
          <w:p w14:paraId="6B26D895" w14:textId="77777777" w:rsidR="00354DDD" w:rsidRPr="00090978" w:rsidRDefault="00354DDD" w:rsidP="009275F7">
            <w:pPr>
              <w:pStyle w:val="p1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4C4FB614" w14:textId="77777777" w:rsidR="00354DDD" w:rsidRDefault="00354DDD" w:rsidP="009275F7">
            <w:pPr>
              <w:pStyle w:val="p1"/>
              <w:rPr>
                <w:rFonts w:ascii="Times New Roman" w:hAnsi="Times New Roman"/>
                <w:b/>
                <w:sz w:val="22"/>
                <w:szCs w:val="22"/>
              </w:rPr>
            </w:pPr>
            <w:r w:rsidRPr="00090978">
              <w:rPr>
                <w:rFonts w:ascii="Times New Roman" w:hAnsi="Times New Roman"/>
                <w:b/>
                <w:sz w:val="22"/>
                <w:szCs w:val="22"/>
              </w:rPr>
              <w:t xml:space="preserve">Podiumsdiskussion: </w:t>
            </w:r>
          </w:p>
          <w:p w14:paraId="2908F11D" w14:textId="77777777" w:rsidR="00354DDD" w:rsidRPr="00090978" w:rsidRDefault="00354DDD" w:rsidP="009275F7">
            <w:pPr>
              <w:pStyle w:val="p1"/>
              <w:rPr>
                <w:rFonts w:ascii="Times New Roman" w:hAnsi="Times New Roman"/>
                <w:b/>
                <w:sz w:val="22"/>
                <w:szCs w:val="22"/>
              </w:rPr>
            </w:pPr>
            <w:r w:rsidRPr="00090978">
              <w:rPr>
                <w:rFonts w:ascii="Times New Roman" w:hAnsi="Times New Roman"/>
                <w:b/>
                <w:sz w:val="22"/>
                <w:szCs w:val="22"/>
              </w:rPr>
              <w:t>Die Rolle der auswärtigen Kultur- und Bildungspolitik bei der Gestaltung der internationalen Beziehungen</w:t>
            </w:r>
          </w:p>
          <w:p w14:paraId="5716A2D3" w14:textId="77777777" w:rsidR="00354DDD" w:rsidRPr="00090978" w:rsidRDefault="00354DDD" w:rsidP="009275F7">
            <w:pPr>
              <w:spacing w:after="60"/>
              <w:ind w:left="708" w:hanging="708"/>
              <w:rPr>
                <w:i/>
                <w:sz w:val="22"/>
                <w:szCs w:val="22"/>
              </w:rPr>
            </w:pPr>
            <w:r w:rsidRPr="00090978">
              <w:rPr>
                <w:i/>
                <w:sz w:val="22"/>
                <w:szCs w:val="22"/>
              </w:rPr>
              <w:t>–</w:t>
            </w:r>
            <w:r w:rsidRPr="00090978">
              <w:rPr>
                <w:i/>
                <w:sz w:val="22"/>
                <w:szCs w:val="22"/>
              </w:rPr>
              <w:tab/>
            </w:r>
            <w:r>
              <w:rPr>
                <w:i/>
                <w:sz w:val="22"/>
                <w:szCs w:val="22"/>
              </w:rPr>
              <w:t xml:space="preserve">Michael </w:t>
            </w:r>
            <w:proofErr w:type="spellStart"/>
            <w:r>
              <w:rPr>
                <w:i/>
                <w:sz w:val="22"/>
                <w:szCs w:val="22"/>
              </w:rPr>
              <w:t>Reiffenstuel</w:t>
            </w:r>
            <w:proofErr w:type="spellEnd"/>
            <w:r>
              <w:rPr>
                <w:i/>
                <w:sz w:val="22"/>
                <w:szCs w:val="22"/>
              </w:rPr>
              <w:t xml:space="preserve">, </w:t>
            </w:r>
            <w:r w:rsidRPr="0036165A">
              <w:rPr>
                <w:i/>
                <w:sz w:val="22"/>
                <w:szCs w:val="22"/>
              </w:rPr>
              <w:t>Beauftragter für Auswärtige Kulturpolitik</w:t>
            </w:r>
            <w:r>
              <w:rPr>
                <w:i/>
                <w:sz w:val="22"/>
                <w:szCs w:val="22"/>
              </w:rPr>
              <w:t>, A</w:t>
            </w:r>
            <w:r w:rsidRPr="00090978">
              <w:rPr>
                <w:i/>
                <w:sz w:val="22"/>
                <w:szCs w:val="22"/>
              </w:rPr>
              <w:t>uswärtige</w:t>
            </w:r>
            <w:r>
              <w:rPr>
                <w:i/>
                <w:sz w:val="22"/>
                <w:szCs w:val="22"/>
              </w:rPr>
              <w:t>s</w:t>
            </w:r>
            <w:r w:rsidRPr="00090978">
              <w:rPr>
                <w:i/>
                <w:sz w:val="22"/>
                <w:szCs w:val="22"/>
              </w:rPr>
              <w:t xml:space="preserve"> Amt</w:t>
            </w:r>
            <w:r>
              <w:rPr>
                <w:i/>
                <w:sz w:val="22"/>
                <w:szCs w:val="22"/>
              </w:rPr>
              <w:t>, B</w:t>
            </w:r>
            <w:r w:rsidRPr="00090978">
              <w:rPr>
                <w:i/>
                <w:sz w:val="22"/>
                <w:szCs w:val="22"/>
              </w:rPr>
              <w:t>erlin</w:t>
            </w:r>
          </w:p>
          <w:p w14:paraId="1A7168D3" w14:textId="77777777" w:rsidR="00354DDD" w:rsidRPr="00090978" w:rsidRDefault="00354DDD" w:rsidP="009275F7">
            <w:pPr>
              <w:spacing w:after="60"/>
              <w:ind w:left="708" w:hanging="708"/>
              <w:rPr>
                <w:color w:val="252525"/>
                <w:sz w:val="22"/>
                <w:szCs w:val="22"/>
              </w:rPr>
            </w:pPr>
            <w:r w:rsidRPr="00090978">
              <w:rPr>
                <w:i/>
                <w:sz w:val="22"/>
                <w:szCs w:val="22"/>
              </w:rPr>
              <w:t>–</w:t>
            </w:r>
            <w:r w:rsidRPr="00090978">
              <w:rPr>
                <w:i/>
                <w:sz w:val="22"/>
                <w:szCs w:val="22"/>
              </w:rPr>
              <w:tab/>
              <w:t xml:space="preserve">Dr. Dorothea </w:t>
            </w:r>
            <w:proofErr w:type="spellStart"/>
            <w:r w:rsidRPr="00090978">
              <w:rPr>
                <w:i/>
                <w:sz w:val="22"/>
                <w:szCs w:val="22"/>
              </w:rPr>
              <w:t>Rüland</w:t>
            </w:r>
            <w:proofErr w:type="spellEnd"/>
            <w:r w:rsidRPr="00090978">
              <w:rPr>
                <w:i/>
                <w:sz w:val="22"/>
                <w:szCs w:val="22"/>
              </w:rPr>
              <w:t>, Generalsekretärin des DAAD</w:t>
            </w:r>
          </w:p>
          <w:p w14:paraId="0BCF16E9" w14:textId="77777777" w:rsidR="00354DDD" w:rsidRPr="0087087A" w:rsidRDefault="00354DDD" w:rsidP="009275F7">
            <w:pPr>
              <w:spacing w:after="60"/>
              <w:ind w:left="708" w:hanging="708"/>
              <w:rPr>
                <w:color w:val="252525"/>
                <w:sz w:val="22"/>
                <w:szCs w:val="22"/>
              </w:rPr>
            </w:pPr>
            <w:r w:rsidRPr="00090978">
              <w:rPr>
                <w:i/>
                <w:sz w:val="22"/>
                <w:szCs w:val="22"/>
              </w:rPr>
              <w:t>–</w:t>
            </w:r>
            <w:r w:rsidRPr="00090978">
              <w:rPr>
                <w:i/>
                <w:sz w:val="22"/>
                <w:szCs w:val="22"/>
              </w:rPr>
              <w:tab/>
              <w:t xml:space="preserve">Prof. Michail J. </w:t>
            </w:r>
            <w:proofErr w:type="spellStart"/>
            <w:r w:rsidRPr="00090978">
              <w:rPr>
                <w:i/>
                <w:sz w:val="22"/>
                <w:szCs w:val="22"/>
              </w:rPr>
              <w:t>Schwydkoj</w:t>
            </w:r>
            <w:proofErr w:type="spellEnd"/>
            <w:r w:rsidRPr="00090978">
              <w:rPr>
                <w:sz w:val="22"/>
                <w:szCs w:val="22"/>
              </w:rPr>
              <w:t xml:space="preserve">, </w:t>
            </w:r>
            <w:r w:rsidRPr="00090978">
              <w:rPr>
                <w:i/>
                <w:sz w:val="22"/>
                <w:szCs w:val="22"/>
              </w:rPr>
              <w:t>RAM;</w:t>
            </w:r>
            <w:r w:rsidRPr="00090978">
              <w:rPr>
                <w:sz w:val="22"/>
                <w:szCs w:val="22"/>
              </w:rPr>
              <w:t xml:space="preserve"> </w:t>
            </w:r>
            <w:r w:rsidRPr="00090978">
              <w:rPr>
                <w:i/>
                <w:color w:val="252525"/>
                <w:sz w:val="22"/>
                <w:szCs w:val="22"/>
              </w:rPr>
              <w:t>außerordentlicher Vertreter des Präsidenten der Russischen Föderation in Fragen der internationalen kulturellen Zusammenarbeit</w:t>
            </w:r>
          </w:p>
          <w:p w14:paraId="22AE9B39" w14:textId="77777777" w:rsidR="00354DDD" w:rsidRDefault="00354DDD" w:rsidP="009275F7">
            <w:pPr>
              <w:spacing w:after="60"/>
              <w:ind w:left="708" w:hanging="708"/>
              <w:rPr>
                <w:i/>
                <w:sz w:val="22"/>
                <w:szCs w:val="22"/>
              </w:rPr>
            </w:pPr>
            <w:r w:rsidRPr="00090978">
              <w:rPr>
                <w:i/>
                <w:sz w:val="22"/>
                <w:szCs w:val="22"/>
              </w:rPr>
              <w:t>–</w:t>
            </w:r>
            <w:r w:rsidRPr="00090978">
              <w:rPr>
                <w:i/>
                <w:sz w:val="22"/>
                <w:szCs w:val="22"/>
              </w:rPr>
              <w:tab/>
            </w:r>
            <w:proofErr w:type="spellStart"/>
            <w:r>
              <w:rPr>
                <w:i/>
                <w:sz w:val="22"/>
                <w:szCs w:val="22"/>
              </w:rPr>
              <w:t>Olˈga</w:t>
            </w:r>
            <w:proofErr w:type="spellEnd"/>
            <w:r>
              <w:rPr>
                <w:i/>
                <w:sz w:val="22"/>
                <w:szCs w:val="22"/>
              </w:rPr>
              <w:t xml:space="preserve"> O. </w:t>
            </w:r>
            <w:proofErr w:type="spellStart"/>
            <w:r>
              <w:rPr>
                <w:i/>
                <w:sz w:val="22"/>
                <w:szCs w:val="22"/>
              </w:rPr>
              <w:t>Evko</w:t>
            </w:r>
            <w:proofErr w:type="spellEnd"/>
            <w:r>
              <w:rPr>
                <w:i/>
                <w:sz w:val="22"/>
                <w:szCs w:val="22"/>
              </w:rPr>
              <w:t xml:space="preserve">, Leiterin der Abteilung für Geisteswissenschaften und Jugendpolitik </w:t>
            </w:r>
            <w:r w:rsidRPr="001531A0">
              <w:rPr>
                <w:rFonts w:eastAsia="Times New Roman"/>
                <w:i/>
                <w:sz w:val="22"/>
                <w:szCs w:val="22"/>
              </w:rPr>
              <w:t xml:space="preserve">der Regierungsagentur </w:t>
            </w:r>
            <w:proofErr w:type="spellStart"/>
            <w:r w:rsidRPr="001531A0">
              <w:rPr>
                <w:rFonts w:eastAsia="Times New Roman"/>
                <w:i/>
                <w:sz w:val="22"/>
                <w:szCs w:val="22"/>
              </w:rPr>
              <w:t>Rossotrudnitschestwo</w:t>
            </w:r>
            <w:proofErr w:type="spellEnd"/>
          </w:p>
          <w:p w14:paraId="1F85A47D" w14:textId="77777777" w:rsidR="00354DDD" w:rsidRDefault="00354DDD" w:rsidP="009275F7">
            <w:pPr>
              <w:spacing w:after="60"/>
              <w:ind w:left="708" w:hanging="708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–</w:t>
            </w:r>
            <w:r>
              <w:rPr>
                <w:i/>
                <w:sz w:val="22"/>
                <w:szCs w:val="22"/>
              </w:rPr>
              <w:tab/>
              <w:t xml:space="preserve">Aleksandr J. </w:t>
            </w:r>
            <w:proofErr w:type="spellStart"/>
            <w:r>
              <w:rPr>
                <w:i/>
                <w:sz w:val="22"/>
                <w:szCs w:val="22"/>
              </w:rPr>
              <w:t>Blinov</w:t>
            </w:r>
            <w:proofErr w:type="spellEnd"/>
            <w:r>
              <w:rPr>
                <w:i/>
                <w:sz w:val="22"/>
                <w:szCs w:val="22"/>
              </w:rPr>
              <w:t xml:space="preserve">, Berater des leitenden Direktors der Stiftung </w:t>
            </w:r>
            <w:proofErr w:type="spellStart"/>
            <w:r>
              <w:rPr>
                <w:i/>
                <w:sz w:val="22"/>
                <w:szCs w:val="22"/>
              </w:rPr>
              <w:t>Russkij</w:t>
            </w:r>
            <w:proofErr w:type="spellEnd"/>
            <w:r>
              <w:rPr>
                <w:i/>
                <w:sz w:val="22"/>
                <w:szCs w:val="22"/>
              </w:rPr>
              <w:t xml:space="preserve"> Mir</w:t>
            </w:r>
          </w:p>
          <w:p w14:paraId="65040D86" w14:textId="77777777" w:rsidR="00354DDD" w:rsidRPr="00DC4206" w:rsidRDefault="00354DDD" w:rsidP="009275F7">
            <w:pPr>
              <w:spacing w:after="60"/>
              <w:ind w:left="708" w:hanging="708"/>
              <w:rPr>
                <w:rFonts w:eastAsia="Times New Roman"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softHyphen/>
              <w:t>–</w:t>
            </w:r>
            <w:r>
              <w:rPr>
                <w:i/>
                <w:sz w:val="22"/>
                <w:szCs w:val="22"/>
              </w:rPr>
              <w:tab/>
            </w:r>
            <w:r w:rsidRPr="00DC4206">
              <w:rPr>
                <w:i/>
                <w:sz w:val="22"/>
                <w:szCs w:val="22"/>
              </w:rPr>
              <w:t>Vertreter des MGIMO (</w:t>
            </w:r>
            <w:r w:rsidRPr="00DC4206">
              <w:rPr>
                <w:rFonts w:eastAsia="Times New Roman"/>
                <w:bCs/>
                <w:i/>
                <w:color w:val="252525"/>
                <w:sz w:val="22"/>
                <w:szCs w:val="22"/>
              </w:rPr>
              <w:t xml:space="preserve">Staatliches Moskauer Institut für Internationale </w:t>
            </w:r>
            <w:r w:rsidRPr="00DC4206">
              <w:rPr>
                <w:i/>
                <w:color w:val="252525"/>
                <w:sz w:val="22"/>
                <w:szCs w:val="22"/>
              </w:rPr>
              <w:t>Beziehungen</w:t>
            </w:r>
            <w:r w:rsidRPr="00DC4206">
              <w:rPr>
                <w:rFonts w:eastAsia="Times New Roman"/>
                <w:i/>
                <w:sz w:val="22"/>
                <w:szCs w:val="22"/>
              </w:rPr>
              <w:t>)</w:t>
            </w:r>
          </w:p>
          <w:p w14:paraId="6787BDC5" w14:textId="77777777" w:rsidR="00354DDD" w:rsidRPr="00090978" w:rsidRDefault="00354DDD" w:rsidP="009275F7">
            <w:pPr>
              <w:spacing w:after="60"/>
              <w:ind w:left="708" w:hanging="708"/>
              <w:rPr>
                <w:sz w:val="22"/>
                <w:szCs w:val="22"/>
              </w:rPr>
            </w:pPr>
            <w:r w:rsidRPr="00090978">
              <w:rPr>
                <w:i/>
                <w:sz w:val="22"/>
                <w:szCs w:val="22"/>
              </w:rPr>
              <w:t>Moderation: Prof. Dirk Kemper</w:t>
            </w:r>
          </w:p>
          <w:p w14:paraId="5D882494" w14:textId="77777777" w:rsidR="00354DDD" w:rsidRPr="00090978" w:rsidRDefault="00354DDD" w:rsidP="009275F7">
            <w:pPr>
              <w:spacing w:after="60"/>
              <w:ind w:left="708" w:hanging="708"/>
              <w:rPr>
                <w:i/>
                <w:sz w:val="22"/>
                <w:szCs w:val="22"/>
              </w:rPr>
            </w:pPr>
          </w:p>
          <w:p w14:paraId="4AF01ED4" w14:textId="77777777" w:rsidR="00354DDD" w:rsidRPr="00090978" w:rsidRDefault="00354DDD" w:rsidP="009275F7">
            <w:pPr>
              <w:spacing w:after="60"/>
              <w:ind w:left="708" w:hanging="708"/>
              <w:rPr>
                <w:i/>
                <w:sz w:val="22"/>
                <w:szCs w:val="22"/>
              </w:rPr>
            </w:pPr>
            <w:r w:rsidRPr="00090978">
              <w:rPr>
                <w:i/>
                <w:sz w:val="22"/>
                <w:szCs w:val="22"/>
              </w:rPr>
              <w:t>Diskussion mit dem Publikum</w:t>
            </w:r>
            <w:r>
              <w:rPr>
                <w:i/>
                <w:sz w:val="22"/>
                <w:szCs w:val="22"/>
              </w:rPr>
              <w:t xml:space="preserve"> / </w:t>
            </w:r>
            <w:r w:rsidRPr="00090978">
              <w:rPr>
                <w:i/>
                <w:sz w:val="22"/>
                <w:szCs w:val="22"/>
              </w:rPr>
              <w:t xml:space="preserve">Eingangsstatements: </w:t>
            </w:r>
            <w:r>
              <w:rPr>
                <w:i/>
                <w:sz w:val="22"/>
                <w:szCs w:val="22"/>
              </w:rPr>
              <w:t xml:space="preserve">Prof. Efim I. </w:t>
            </w:r>
            <w:proofErr w:type="spellStart"/>
            <w:r>
              <w:rPr>
                <w:i/>
                <w:sz w:val="22"/>
                <w:szCs w:val="22"/>
              </w:rPr>
              <w:t>Pivovar</w:t>
            </w:r>
            <w:proofErr w:type="spellEnd"/>
            <w:r>
              <w:rPr>
                <w:i/>
                <w:sz w:val="22"/>
                <w:szCs w:val="22"/>
              </w:rPr>
              <w:t>, Präsident der RGGU,</w:t>
            </w:r>
            <w:r w:rsidRPr="00090978">
              <w:rPr>
                <w:i/>
                <w:sz w:val="22"/>
                <w:szCs w:val="22"/>
              </w:rPr>
              <w:t xml:space="preserve"> Prof. Dr. </w:t>
            </w:r>
            <w:proofErr w:type="spellStart"/>
            <w:r w:rsidRPr="00090978">
              <w:rPr>
                <w:i/>
                <w:sz w:val="22"/>
                <w:szCs w:val="22"/>
              </w:rPr>
              <w:t>Ol'ga</w:t>
            </w:r>
            <w:proofErr w:type="spellEnd"/>
            <w:r w:rsidRPr="0009097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090978">
              <w:rPr>
                <w:i/>
                <w:sz w:val="22"/>
                <w:szCs w:val="22"/>
              </w:rPr>
              <w:t>Pavlenko</w:t>
            </w:r>
            <w:proofErr w:type="spellEnd"/>
            <w:r w:rsidRPr="00090978">
              <w:rPr>
                <w:i/>
                <w:sz w:val="22"/>
                <w:szCs w:val="22"/>
              </w:rPr>
              <w:t>, Prorektorin für Wissenschaft der RGGU</w:t>
            </w:r>
            <w:r>
              <w:rPr>
                <w:i/>
                <w:sz w:val="22"/>
                <w:szCs w:val="22"/>
              </w:rPr>
              <w:t xml:space="preserve">, </w:t>
            </w:r>
            <w:r w:rsidRPr="00090978">
              <w:rPr>
                <w:i/>
                <w:sz w:val="22"/>
                <w:szCs w:val="22"/>
              </w:rPr>
              <w:t xml:space="preserve">Prof. Dr. Vera I. </w:t>
            </w:r>
            <w:proofErr w:type="spellStart"/>
            <w:r w:rsidRPr="00090978">
              <w:rPr>
                <w:i/>
                <w:sz w:val="22"/>
                <w:szCs w:val="22"/>
              </w:rPr>
              <w:t>Zabotkina</w:t>
            </w:r>
            <w:proofErr w:type="spellEnd"/>
            <w:r w:rsidRPr="00090978">
              <w:rPr>
                <w:i/>
                <w:sz w:val="22"/>
                <w:szCs w:val="22"/>
              </w:rPr>
              <w:t>, Prorektorin für innovative internationale Projekte</w:t>
            </w:r>
            <w:r>
              <w:rPr>
                <w:i/>
                <w:sz w:val="22"/>
                <w:szCs w:val="22"/>
              </w:rPr>
              <w:t>,</w:t>
            </w:r>
            <w:r w:rsidRPr="00090978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Dr. Wilma </w:t>
            </w:r>
            <w:proofErr w:type="spellStart"/>
            <w:r>
              <w:rPr>
                <w:i/>
                <w:sz w:val="22"/>
                <w:szCs w:val="22"/>
              </w:rPr>
              <w:t>Rethage</w:t>
            </w:r>
            <w:proofErr w:type="spellEnd"/>
            <w:r>
              <w:rPr>
                <w:i/>
                <w:sz w:val="22"/>
                <w:szCs w:val="22"/>
              </w:rPr>
              <w:t xml:space="preserve"> (DFG Moskau), </w:t>
            </w:r>
          </w:p>
          <w:p w14:paraId="78DB756B" w14:textId="77777777" w:rsidR="00354DDD" w:rsidRPr="00090978" w:rsidRDefault="00354DDD" w:rsidP="009275F7">
            <w:pPr>
              <w:spacing w:after="60"/>
              <w:ind w:left="708" w:hanging="708"/>
              <w:rPr>
                <w:i/>
                <w:sz w:val="22"/>
                <w:szCs w:val="22"/>
              </w:rPr>
            </w:pPr>
          </w:p>
          <w:p w14:paraId="163471E0" w14:textId="77777777" w:rsidR="00354DDD" w:rsidRDefault="00354DDD" w:rsidP="009275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Zusammenfassung: Yves </w:t>
            </w:r>
            <w:proofErr w:type="spellStart"/>
            <w:r>
              <w:rPr>
                <w:sz w:val="22"/>
                <w:szCs w:val="22"/>
              </w:rPr>
              <w:t>Rossier</w:t>
            </w:r>
            <w:proofErr w:type="spellEnd"/>
            <w:r>
              <w:rPr>
                <w:sz w:val="22"/>
                <w:szCs w:val="22"/>
              </w:rPr>
              <w:t>, Botschafter der Schweiz in Moskau</w:t>
            </w:r>
          </w:p>
          <w:p w14:paraId="75015658" w14:textId="77777777" w:rsidR="00354DDD" w:rsidRDefault="00354DDD" w:rsidP="009275F7">
            <w:pPr>
              <w:rPr>
                <w:sz w:val="22"/>
                <w:szCs w:val="22"/>
              </w:rPr>
            </w:pPr>
          </w:p>
          <w:p w14:paraId="4F5A621B" w14:textId="77777777" w:rsidR="00354DDD" w:rsidRDefault="00354DDD" w:rsidP="009275F7">
            <w:pPr>
              <w:rPr>
                <w:sz w:val="22"/>
                <w:szCs w:val="22"/>
              </w:rPr>
            </w:pPr>
          </w:p>
          <w:p w14:paraId="597294A0" w14:textId="77777777" w:rsidR="00354DDD" w:rsidRDefault="00354DDD" w:rsidP="009275F7">
            <w:pPr>
              <w:rPr>
                <w:sz w:val="22"/>
                <w:szCs w:val="22"/>
              </w:rPr>
            </w:pPr>
          </w:p>
          <w:p w14:paraId="1BBCB0C5" w14:textId="77777777" w:rsidR="00354DDD" w:rsidRPr="00090978" w:rsidRDefault="00354DDD" w:rsidP="009275F7">
            <w:pPr>
              <w:rPr>
                <w:sz w:val="22"/>
                <w:szCs w:val="22"/>
              </w:rPr>
            </w:pPr>
          </w:p>
          <w:p w14:paraId="30D62599" w14:textId="77777777" w:rsidR="00354DDD" w:rsidRDefault="00354DDD" w:rsidP="009275F7">
            <w:pPr>
              <w:rPr>
                <w:b/>
                <w:sz w:val="22"/>
                <w:szCs w:val="22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10"/>
              <w:gridCol w:w="3411"/>
            </w:tblGrid>
            <w:tr w:rsidR="00354DDD" w14:paraId="3DDADDD9" w14:textId="77777777" w:rsidTr="009275F7">
              <w:tc>
                <w:tcPr>
                  <w:tcW w:w="3410" w:type="dxa"/>
                </w:tcPr>
                <w:p w14:paraId="226D229E" w14:textId="77777777" w:rsidR="00354DDD" w:rsidRPr="00AC62C1" w:rsidRDefault="00354DDD" w:rsidP="009275F7">
                  <w:pPr>
                    <w:rPr>
                      <w:b/>
                      <w:sz w:val="28"/>
                      <w:szCs w:val="22"/>
                    </w:rPr>
                  </w:pPr>
                  <w:r w:rsidRPr="00AC62C1">
                    <w:rPr>
                      <w:b/>
                      <w:sz w:val="28"/>
                      <w:szCs w:val="22"/>
                    </w:rPr>
                    <w:t xml:space="preserve">Empfang </w:t>
                  </w:r>
                </w:p>
                <w:p w14:paraId="4FD5DE8A" w14:textId="77777777" w:rsidR="00354DDD" w:rsidRDefault="00354DDD" w:rsidP="009275F7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(auf Einladung der DFG Moskau)</w:t>
                  </w:r>
                </w:p>
                <w:p w14:paraId="5AC7377D" w14:textId="77777777" w:rsidR="00354DDD" w:rsidRDefault="00354DDD" w:rsidP="009275F7">
                  <w:pPr>
                    <w:rPr>
                      <w:b/>
                      <w:sz w:val="22"/>
                      <w:szCs w:val="22"/>
                    </w:rPr>
                  </w:pPr>
                </w:p>
                <w:p w14:paraId="27A88AB5" w14:textId="77777777" w:rsidR="00354DDD" w:rsidRDefault="00354DDD" w:rsidP="009275F7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Säulenhalle der Mensa</w:t>
                  </w:r>
                </w:p>
                <w:p w14:paraId="07DE027F" w14:textId="77777777" w:rsidR="00354DDD" w:rsidRDefault="00354DDD" w:rsidP="009275F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411" w:type="dxa"/>
                </w:tcPr>
                <w:p w14:paraId="6B127336" w14:textId="77777777" w:rsidR="00354DDD" w:rsidRDefault="00354DDD" w:rsidP="009275F7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noProof/>
                      <w:sz w:val="22"/>
                      <w:szCs w:val="22"/>
                    </w:rPr>
                    <w:drawing>
                      <wp:anchor distT="0" distB="0" distL="114300" distR="114300" simplePos="0" relativeHeight="251659264" behindDoc="0" locked="0" layoutInCell="1" allowOverlap="1" wp14:anchorId="658B5AF0" wp14:editId="2E2C874D">
                        <wp:simplePos x="0" y="0"/>
                        <wp:positionH relativeFrom="column">
                          <wp:posOffset>473710</wp:posOffset>
                        </wp:positionH>
                        <wp:positionV relativeFrom="paragraph">
                          <wp:posOffset>142240</wp:posOffset>
                        </wp:positionV>
                        <wp:extent cx="1066800" cy="374650"/>
                        <wp:effectExtent l="0" t="0" r="0" b="6350"/>
                        <wp:wrapTopAndBottom/>
                        <wp:docPr id="1" name="Bild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dfg_logo_blau.jp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66800" cy="374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14:paraId="107D91CC" w14:textId="77777777" w:rsidR="00354DDD" w:rsidRPr="00090978" w:rsidRDefault="00354DDD" w:rsidP="009275F7">
            <w:pPr>
              <w:rPr>
                <w:b/>
                <w:sz w:val="22"/>
                <w:szCs w:val="22"/>
              </w:rPr>
            </w:pPr>
          </w:p>
        </w:tc>
      </w:tr>
      <w:tr w:rsidR="00354DDD" w:rsidRPr="00090978" w14:paraId="016ABE61" w14:textId="77777777" w:rsidTr="009275F7">
        <w:tc>
          <w:tcPr>
            <w:tcW w:w="1118" w:type="pct"/>
          </w:tcPr>
          <w:p w14:paraId="3A4A66D9" w14:textId="77777777" w:rsidR="00354DDD" w:rsidRPr="00090978" w:rsidRDefault="00354DDD" w:rsidP="009275F7">
            <w:pPr>
              <w:rPr>
                <w:sz w:val="22"/>
                <w:szCs w:val="22"/>
              </w:rPr>
            </w:pPr>
          </w:p>
        </w:tc>
        <w:tc>
          <w:tcPr>
            <w:tcW w:w="3882" w:type="pct"/>
          </w:tcPr>
          <w:p w14:paraId="535866C0" w14:textId="77777777" w:rsidR="00354DDD" w:rsidRPr="00090978" w:rsidRDefault="00354DDD" w:rsidP="009275F7">
            <w:pPr>
              <w:spacing w:after="60"/>
              <w:rPr>
                <w:i/>
                <w:sz w:val="22"/>
                <w:szCs w:val="22"/>
              </w:rPr>
            </w:pPr>
          </w:p>
        </w:tc>
      </w:tr>
    </w:tbl>
    <w:p w14:paraId="77162E8E" w14:textId="77777777" w:rsidR="00354DDD" w:rsidRPr="00090978" w:rsidRDefault="00354DDD" w:rsidP="00354DDD"/>
    <w:p w14:paraId="2904FAF2" w14:textId="77777777" w:rsidR="00354DDD" w:rsidRPr="00090978" w:rsidRDefault="00354DDD" w:rsidP="00354DDD"/>
    <w:p w14:paraId="3F1BD095" w14:textId="77777777" w:rsidR="00354DDD" w:rsidRPr="00090978" w:rsidRDefault="00354DDD" w:rsidP="00354DDD"/>
    <w:p w14:paraId="291DC696" w14:textId="77777777" w:rsidR="00354DDD" w:rsidRDefault="00354DDD" w:rsidP="00354DDD">
      <w:r>
        <w:br w:type="page"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8"/>
        <w:gridCol w:w="7068"/>
      </w:tblGrid>
      <w:tr w:rsidR="00354DDD" w:rsidRPr="00090978" w14:paraId="31185E05" w14:textId="77777777" w:rsidTr="009275F7">
        <w:tc>
          <w:tcPr>
            <w:tcW w:w="9056" w:type="dxa"/>
            <w:gridSpan w:val="2"/>
          </w:tcPr>
          <w:p w14:paraId="666A2C23" w14:textId="77777777" w:rsidR="00354DDD" w:rsidRDefault="00354DDD" w:rsidP="009275F7">
            <w:pPr>
              <w:spacing w:before="120" w:after="120"/>
              <w:rPr>
                <w:b/>
                <w:sz w:val="22"/>
                <w:szCs w:val="22"/>
              </w:rPr>
            </w:pPr>
          </w:p>
          <w:p w14:paraId="765835E4" w14:textId="77777777" w:rsidR="00354DDD" w:rsidRPr="00090978" w:rsidRDefault="00354DDD" w:rsidP="009275F7">
            <w:pPr>
              <w:spacing w:before="120" w:after="120"/>
              <w:rPr>
                <w:b/>
                <w:sz w:val="22"/>
                <w:szCs w:val="22"/>
              </w:rPr>
            </w:pPr>
            <w:r w:rsidRPr="00090978">
              <w:rPr>
                <w:b/>
                <w:sz w:val="22"/>
                <w:szCs w:val="22"/>
              </w:rPr>
              <w:t>Freitag, 17. März 2017</w:t>
            </w:r>
            <w:r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ab/>
              <w:t>Raum VII, 228</w:t>
            </w:r>
          </w:p>
        </w:tc>
      </w:tr>
      <w:tr w:rsidR="00354DDD" w:rsidRPr="00090978" w14:paraId="61E701D6" w14:textId="77777777" w:rsidTr="009275F7">
        <w:tc>
          <w:tcPr>
            <w:tcW w:w="1988" w:type="dxa"/>
          </w:tcPr>
          <w:p w14:paraId="0EDBB8C4" w14:textId="77777777" w:rsidR="00354DDD" w:rsidRPr="00090978" w:rsidRDefault="00354DDD" w:rsidP="009275F7">
            <w:pPr>
              <w:spacing w:after="60"/>
              <w:rPr>
                <w:sz w:val="22"/>
                <w:szCs w:val="22"/>
              </w:rPr>
            </w:pPr>
          </w:p>
        </w:tc>
        <w:tc>
          <w:tcPr>
            <w:tcW w:w="7068" w:type="dxa"/>
          </w:tcPr>
          <w:p w14:paraId="1E4BED9A" w14:textId="77777777" w:rsidR="00354DDD" w:rsidRPr="00090978" w:rsidRDefault="00354DDD" w:rsidP="009275F7">
            <w:pPr>
              <w:spacing w:after="60"/>
              <w:rPr>
                <w:i/>
                <w:sz w:val="22"/>
                <w:szCs w:val="22"/>
              </w:rPr>
            </w:pPr>
            <w:r w:rsidRPr="00090978">
              <w:rPr>
                <w:i/>
                <w:sz w:val="22"/>
                <w:szCs w:val="22"/>
              </w:rPr>
              <w:t xml:space="preserve">Moderation: Prof. Dr. </w:t>
            </w:r>
            <w:proofErr w:type="spellStart"/>
            <w:r w:rsidRPr="00090978">
              <w:rPr>
                <w:i/>
                <w:sz w:val="22"/>
                <w:szCs w:val="22"/>
              </w:rPr>
              <w:t>Paweł</w:t>
            </w:r>
            <w:proofErr w:type="spellEnd"/>
            <w:r w:rsidRPr="0009097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090978">
              <w:rPr>
                <w:i/>
                <w:sz w:val="22"/>
                <w:szCs w:val="22"/>
              </w:rPr>
              <w:t>Zajas</w:t>
            </w:r>
            <w:proofErr w:type="spellEnd"/>
          </w:p>
        </w:tc>
      </w:tr>
      <w:tr w:rsidR="00354DDD" w:rsidRPr="00C31281" w14:paraId="66FBB837" w14:textId="77777777" w:rsidTr="009275F7">
        <w:tc>
          <w:tcPr>
            <w:tcW w:w="1988" w:type="dxa"/>
          </w:tcPr>
          <w:p w14:paraId="763E6739" w14:textId="77777777" w:rsidR="00354DDD" w:rsidRPr="00C31281" w:rsidRDefault="00354DDD" w:rsidP="009275F7">
            <w:pPr>
              <w:spacing w:after="60"/>
              <w:rPr>
                <w:sz w:val="21"/>
                <w:szCs w:val="21"/>
              </w:rPr>
            </w:pPr>
            <w:r w:rsidRPr="00C31281">
              <w:rPr>
                <w:sz w:val="21"/>
                <w:szCs w:val="21"/>
              </w:rPr>
              <w:t>09:30 - 10:15</w:t>
            </w:r>
          </w:p>
        </w:tc>
        <w:tc>
          <w:tcPr>
            <w:tcW w:w="7068" w:type="dxa"/>
          </w:tcPr>
          <w:p w14:paraId="530AF8E8" w14:textId="77777777" w:rsidR="00354DDD" w:rsidRPr="00AB7C38" w:rsidRDefault="00354DDD" w:rsidP="009275F7">
            <w:pPr>
              <w:spacing w:after="60"/>
              <w:rPr>
                <w:rFonts w:eastAsia="Times New Roman"/>
                <w:color w:val="000000"/>
                <w:sz w:val="21"/>
                <w:szCs w:val="21"/>
              </w:rPr>
            </w:pPr>
            <w:r w:rsidRPr="000C1802">
              <w:rPr>
                <w:i/>
                <w:sz w:val="22"/>
                <w:szCs w:val="22"/>
              </w:rPr>
              <w:t xml:space="preserve">Dr. </w:t>
            </w:r>
            <w:proofErr w:type="spellStart"/>
            <w:r w:rsidRPr="000C1802">
              <w:rPr>
                <w:i/>
                <w:sz w:val="22"/>
                <w:szCs w:val="22"/>
              </w:rPr>
              <w:t>Slávka</w:t>
            </w:r>
            <w:proofErr w:type="spellEnd"/>
            <w:r w:rsidRPr="000C1802">
              <w:rPr>
                <w:i/>
                <w:sz w:val="22"/>
                <w:szCs w:val="22"/>
              </w:rPr>
              <w:t> </w:t>
            </w:r>
            <w:proofErr w:type="spellStart"/>
            <w:r w:rsidRPr="000C1802">
              <w:rPr>
                <w:i/>
                <w:sz w:val="22"/>
                <w:szCs w:val="22"/>
              </w:rPr>
              <w:t>Rude-Porubská</w:t>
            </w:r>
            <w:proofErr w:type="spellEnd"/>
            <w:r w:rsidRPr="000C1802">
              <w:rPr>
                <w:i/>
                <w:sz w:val="22"/>
                <w:szCs w:val="22"/>
              </w:rPr>
              <w:t xml:space="preserve"> (München):</w:t>
            </w:r>
            <w:r w:rsidRPr="000C1802">
              <w:rPr>
                <w:sz w:val="22"/>
                <w:szCs w:val="22"/>
              </w:rPr>
              <w:t xml:space="preserve"> Exportartikel Buch. Übersetzungsförderung und Auswärtige Kulturpolitik Deutschlands</w:t>
            </w:r>
            <w:r w:rsidRPr="00090978">
              <w:rPr>
                <w:sz w:val="22"/>
                <w:szCs w:val="22"/>
              </w:rPr>
              <w:t xml:space="preserve"> </w:t>
            </w:r>
          </w:p>
        </w:tc>
      </w:tr>
      <w:tr w:rsidR="00354DDD" w:rsidRPr="000C1802" w14:paraId="6B45C7E1" w14:textId="77777777" w:rsidTr="009275F7">
        <w:trPr>
          <w:trHeight w:val="567"/>
        </w:trPr>
        <w:tc>
          <w:tcPr>
            <w:tcW w:w="1988" w:type="dxa"/>
          </w:tcPr>
          <w:p w14:paraId="61D71150" w14:textId="77777777" w:rsidR="00354DDD" w:rsidRPr="000C1802" w:rsidRDefault="00354DDD" w:rsidP="009275F7">
            <w:pPr>
              <w:spacing w:after="60"/>
              <w:rPr>
                <w:sz w:val="22"/>
                <w:szCs w:val="22"/>
              </w:rPr>
            </w:pPr>
            <w:r w:rsidRPr="000C1802">
              <w:rPr>
                <w:sz w:val="22"/>
                <w:szCs w:val="22"/>
              </w:rPr>
              <w:t>10:15 - 11:00</w:t>
            </w:r>
          </w:p>
        </w:tc>
        <w:tc>
          <w:tcPr>
            <w:tcW w:w="7068" w:type="dxa"/>
          </w:tcPr>
          <w:p w14:paraId="12C00328" w14:textId="77777777" w:rsidR="00354DDD" w:rsidRPr="000C1802" w:rsidRDefault="00354DDD" w:rsidP="009275F7">
            <w:pPr>
              <w:spacing w:after="60"/>
              <w:rPr>
                <w:i/>
                <w:sz w:val="22"/>
                <w:szCs w:val="22"/>
              </w:rPr>
            </w:pPr>
            <w:r w:rsidRPr="00090978">
              <w:rPr>
                <w:i/>
                <w:sz w:val="22"/>
                <w:szCs w:val="22"/>
              </w:rPr>
              <w:t xml:space="preserve">Astrid </w:t>
            </w:r>
            <w:proofErr w:type="spellStart"/>
            <w:r w:rsidRPr="00090978">
              <w:rPr>
                <w:i/>
                <w:sz w:val="22"/>
                <w:szCs w:val="22"/>
              </w:rPr>
              <w:t>Greipel</w:t>
            </w:r>
            <w:proofErr w:type="spellEnd"/>
            <w:r w:rsidRPr="00090978">
              <w:rPr>
                <w:i/>
                <w:sz w:val="22"/>
                <w:szCs w:val="22"/>
              </w:rPr>
              <w:t xml:space="preserve"> (IGK Freiburg-Moskau): </w:t>
            </w:r>
            <w:r w:rsidRPr="00090978">
              <w:rPr>
                <w:sz w:val="22"/>
                <w:szCs w:val="22"/>
              </w:rPr>
              <w:t>Auswärtige Kulturpolitik im Inneren. Übersetzungen deutschsprachiger Literatur in der Sowjetunion</w:t>
            </w:r>
            <w:r w:rsidRPr="00C31281">
              <w:rPr>
                <w:i/>
                <w:sz w:val="21"/>
                <w:szCs w:val="21"/>
              </w:rPr>
              <w:t xml:space="preserve"> </w:t>
            </w:r>
          </w:p>
        </w:tc>
      </w:tr>
      <w:tr w:rsidR="00354DDD" w:rsidRPr="00090978" w14:paraId="06C3E58C" w14:textId="77777777" w:rsidTr="009275F7">
        <w:tc>
          <w:tcPr>
            <w:tcW w:w="1988" w:type="dxa"/>
          </w:tcPr>
          <w:p w14:paraId="6F120556" w14:textId="77777777" w:rsidR="00354DDD" w:rsidRPr="00090978" w:rsidRDefault="00354DDD" w:rsidP="009275F7">
            <w:pPr>
              <w:spacing w:after="60"/>
              <w:rPr>
                <w:sz w:val="22"/>
                <w:szCs w:val="22"/>
              </w:rPr>
            </w:pPr>
            <w:r w:rsidRPr="00090978">
              <w:rPr>
                <w:sz w:val="22"/>
                <w:szCs w:val="22"/>
              </w:rPr>
              <w:t>11:00 - 11:20</w:t>
            </w:r>
          </w:p>
        </w:tc>
        <w:tc>
          <w:tcPr>
            <w:tcW w:w="7068" w:type="dxa"/>
          </w:tcPr>
          <w:p w14:paraId="2163A529" w14:textId="77777777" w:rsidR="00354DDD" w:rsidRPr="00090978" w:rsidRDefault="00354DDD" w:rsidP="009275F7">
            <w:pPr>
              <w:spacing w:after="60"/>
              <w:rPr>
                <w:sz w:val="22"/>
                <w:szCs w:val="22"/>
              </w:rPr>
            </w:pPr>
            <w:r w:rsidRPr="00090978">
              <w:rPr>
                <w:sz w:val="22"/>
                <w:szCs w:val="22"/>
              </w:rPr>
              <w:t>Kaffeepause</w:t>
            </w:r>
          </w:p>
        </w:tc>
      </w:tr>
      <w:tr w:rsidR="00354DDD" w:rsidRPr="00090978" w14:paraId="32B52EB2" w14:textId="77777777" w:rsidTr="009275F7">
        <w:tc>
          <w:tcPr>
            <w:tcW w:w="1988" w:type="dxa"/>
          </w:tcPr>
          <w:p w14:paraId="2449E28F" w14:textId="77777777" w:rsidR="00354DDD" w:rsidRPr="00090978" w:rsidRDefault="00354DDD" w:rsidP="009275F7">
            <w:pPr>
              <w:spacing w:after="60"/>
              <w:rPr>
                <w:sz w:val="22"/>
                <w:szCs w:val="22"/>
              </w:rPr>
            </w:pPr>
            <w:r w:rsidRPr="00090978">
              <w:rPr>
                <w:sz w:val="22"/>
                <w:szCs w:val="22"/>
              </w:rPr>
              <w:t>11:20 - 12:05</w:t>
            </w:r>
          </w:p>
        </w:tc>
        <w:tc>
          <w:tcPr>
            <w:tcW w:w="7068" w:type="dxa"/>
          </w:tcPr>
          <w:p w14:paraId="4185525A" w14:textId="77777777" w:rsidR="00354DDD" w:rsidRPr="00090978" w:rsidRDefault="00354DDD" w:rsidP="009275F7">
            <w:pPr>
              <w:spacing w:after="60"/>
              <w:rPr>
                <w:i/>
                <w:sz w:val="22"/>
                <w:szCs w:val="22"/>
              </w:rPr>
            </w:pPr>
            <w:r w:rsidRPr="00090978">
              <w:rPr>
                <w:i/>
                <w:sz w:val="22"/>
                <w:szCs w:val="22"/>
              </w:rPr>
              <w:t xml:space="preserve">Dr. Natalia </w:t>
            </w:r>
            <w:proofErr w:type="spellStart"/>
            <w:r w:rsidRPr="00090978">
              <w:rPr>
                <w:i/>
                <w:sz w:val="22"/>
                <w:szCs w:val="22"/>
              </w:rPr>
              <w:t>Bakshi</w:t>
            </w:r>
            <w:proofErr w:type="spellEnd"/>
            <w:r w:rsidRPr="00090978">
              <w:rPr>
                <w:i/>
                <w:sz w:val="22"/>
                <w:szCs w:val="22"/>
              </w:rPr>
              <w:t xml:space="preserve"> (Moskau): </w:t>
            </w:r>
            <w:r>
              <w:rPr>
                <w:sz w:val="22"/>
                <w:szCs w:val="22"/>
              </w:rPr>
              <w:t>Die Anfänge der a</w:t>
            </w:r>
            <w:r w:rsidRPr="00090978">
              <w:rPr>
                <w:sz w:val="22"/>
                <w:szCs w:val="22"/>
              </w:rPr>
              <w:t>uswärtige</w:t>
            </w:r>
            <w:r>
              <w:rPr>
                <w:sz w:val="22"/>
                <w:szCs w:val="22"/>
              </w:rPr>
              <w:t>n</w:t>
            </w:r>
            <w:r w:rsidRPr="00090978">
              <w:rPr>
                <w:sz w:val="22"/>
                <w:szCs w:val="22"/>
              </w:rPr>
              <w:t xml:space="preserve"> Kulturpolitik der </w:t>
            </w:r>
            <w:r>
              <w:rPr>
                <w:sz w:val="22"/>
                <w:szCs w:val="22"/>
              </w:rPr>
              <w:t>UdSSR</w:t>
            </w:r>
          </w:p>
        </w:tc>
      </w:tr>
      <w:tr w:rsidR="00354DDD" w:rsidRPr="00090978" w14:paraId="01641CC1" w14:textId="77777777" w:rsidTr="009275F7">
        <w:tc>
          <w:tcPr>
            <w:tcW w:w="1988" w:type="dxa"/>
          </w:tcPr>
          <w:p w14:paraId="6BCD40FF" w14:textId="77777777" w:rsidR="00354DDD" w:rsidRPr="00090978" w:rsidRDefault="00354DDD" w:rsidP="009275F7">
            <w:pPr>
              <w:spacing w:after="60"/>
              <w:rPr>
                <w:sz w:val="22"/>
                <w:szCs w:val="22"/>
              </w:rPr>
            </w:pPr>
            <w:r w:rsidRPr="00090978">
              <w:rPr>
                <w:sz w:val="22"/>
                <w:szCs w:val="22"/>
              </w:rPr>
              <w:t>12:05 - 12:50</w:t>
            </w:r>
          </w:p>
        </w:tc>
        <w:tc>
          <w:tcPr>
            <w:tcW w:w="7068" w:type="dxa"/>
          </w:tcPr>
          <w:p w14:paraId="3C436AC7" w14:textId="77777777" w:rsidR="00354DDD" w:rsidRPr="00090978" w:rsidRDefault="00354DDD" w:rsidP="009275F7">
            <w:pPr>
              <w:spacing w:after="60"/>
              <w:rPr>
                <w:sz w:val="22"/>
                <w:szCs w:val="22"/>
              </w:rPr>
            </w:pPr>
            <w:r w:rsidRPr="00090978">
              <w:rPr>
                <w:sz w:val="22"/>
                <w:szCs w:val="22"/>
              </w:rPr>
              <w:t>Mittagessen in der RGGU</w:t>
            </w:r>
          </w:p>
        </w:tc>
      </w:tr>
      <w:tr w:rsidR="00354DDD" w:rsidRPr="00090978" w14:paraId="16E804CE" w14:textId="77777777" w:rsidTr="009275F7">
        <w:trPr>
          <w:trHeight w:val="624"/>
        </w:trPr>
        <w:tc>
          <w:tcPr>
            <w:tcW w:w="1988" w:type="dxa"/>
          </w:tcPr>
          <w:p w14:paraId="78AFBE06" w14:textId="77777777" w:rsidR="00354DDD" w:rsidRPr="00090978" w:rsidRDefault="00354DDD" w:rsidP="009275F7">
            <w:pPr>
              <w:spacing w:after="60"/>
              <w:rPr>
                <w:sz w:val="22"/>
                <w:szCs w:val="22"/>
              </w:rPr>
            </w:pPr>
          </w:p>
        </w:tc>
        <w:tc>
          <w:tcPr>
            <w:tcW w:w="7068" w:type="dxa"/>
          </w:tcPr>
          <w:p w14:paraId="0919E8F1" w14:textId="77777777" w:rsidR="00354DDD" w:rsidRDefault="00354DDD" w:rsidP="009275F7">
            <w:pPr>
              <w:keepNext/>
              <w:spacing w:after="60"/>
              <w:rPr>
                <w:i/>
                <w:sz w:val="22"/>
                <w:szCs w:val="22"/>
              </w:rPr>
            </w:pPr>
          </w:p>
          <w:p w14:paraId="420A0ED6" w14:textId="77777777" w:rsidR="00354DDD" w:rsidRPr="00090978" w:rsidRDefault="00354DDD" w:rsidP="009275F7">
            <w:pPr>
              <w:keepNext/>
              <w:spacing w:after="60"/>
              <w:rPr>
                <w:sz w:val="22"/>
                <w:szCs w:val="22"/>
              </w:rPr>
            </w:pPr>
            <w:r w:rsidRPr="00090978">
              <w:rPr>
                <w:i/>
                <w:sz w:val="22"/>
                <w:szCs w:val="22"/>
              </w:rPr>
              <w:t>Moderation: Prof. Dr. Monika Schmitz-Emans</w:t>
            </w:r>
          </w:p>
        </w:tc>
      </w:tr>
      <w:tr w:rsidR="00354DDD" w:rsidRPr="00090978" w14:paraId="6192243A" w14:textId="77777777" w:rsidTr="009275F7">
        <w:trPr>
          <w:trHeight w:val="624"/>
        </w:trPr>
        <w:tc>
          <w:tcPr>
            <w:tcW w:w="1988" w:type="dxa"/>
          </w:tcPr>
          <w:p w14:paraId="5E0D1D3D" w14:textId="77777777" w:rsidR="00354DDD" w:rsidRPr="00090978" w:rsidRDefault="00354DDD" w:rsidP="009275F7">
            <w:pPr>
              <w:spacing w:after="60"/>
              <w:rPr>
                <w:sz w:val="22"/>
                <w:szCs w:val="22"/>
              </w:rPr>
            </w:pPr>
            <w:r w:rsidRPr="00090978">
              <w:rPr>
                <w:sz w:val="22"/>
                <w:szCs w:val="22"/>
              </w:rPr>
              <w:t>14:30 - 15:15</w:t>
            </w:r>
          </w:p>
        </w:tc>
        <w:tc>
          <w:tcPr>
            <w:tcW w:w="7068" w:type="dxa"/>
          </w:tcPr>
          <w:p w14:paraId="38279529" w14:textId="77777777" w:rsidR="00354DDD" w:rsidRPr="00F76553" w:rsidRDefault="00354DDD" w:rsidP="009275F7">
            <w:pPr>
              <w:rPr>
                <w:rFonts w:eastAsia="Times New Roman"/>
              </w:rPr>
            </w:pPr>
            <w:r w:rsidRPr="00F76553">
              <w:rPr>
                <w:i/>
                <w:sz w:val="22"/>
                <w:szCs w:val="22"/>
              </w:rPr>
              <w:t xml:space="preserve">Prof. Dr. Dmitrij Bak (Literaturmuseum Moskau): </w:t>
            </w:r>
            <w:r w:rsidRPr="00F76553">
              <w:rPr>
                <w:rFonts w:eastAsia="Times New Roman"/>
                <w:color w:val="000000"/>
                <w:sz w:val="21"/>
                <w:szCs w:val="21"/>
              </w:rPr>
              <w:t>Zum Forschungs- und Ausstellungsprojekt „Rilke und Russland“</w:t>
            </w:r>
            <w:r w:rsidRPr="00090978">
              <w:rPr>
                <w:sz w:val="22"/>
                <w:szCs w:val="22"/>
              </w:rPr>
              <w:t xml:space="preserve"> [russisch]</w:t>
            </w:r>
          </w:p>
        </w:tc>
      </w:tr>
      <w:tr w:rsidR="00354DDD" w:rsidRPr="006146DC" w14:paraId="24A98671" w14:textId="77777777" w:rsidTr="009275F7">
        <w:tc>
          <w:tcPr>
            <w:tcW w:w="1988" w:type="dxa"/>
          </w:tcPr>
          <w:p w14:paraId="3E84B936" w14:textId="77777777" w:rsidR="00354DDD" w:rsidRPr="006146DC" w:rsidRDefault="00354DDD" w:rsidP="009275F7">
            <w:pPr>
              <w:spacing w:after="60"/>
              <w:rPr>
                <w:sz w:val="22"/>
                <w:szCs w:val="22"/>
              </w:rPr>
            </w:pPr>
            <w:r w:rsidRPr="006146DC">
              <w:rPr>
                <w:sz w:val="22"/>
                <w:szCs w:val="22"/>
              </w:rPr>
              <w:t>15:15 - 16:00</w:t>
            </w:r>
          </w:p>
        </w:tc>
        <w:tc>
          <w:tcPr>
            <w:tcW w:w="7068" w:type="dxa"/>
          </w:tcPr>
          <w:p w14:paraId="04C214ED" w14:textId="77777777" w:rsidR="00354DDD" w:rsidRPr="006146DC" w:rsidRDefault="00354DDD" w:rsidP="009275F7">
            <w:pPr>
              <w:spacing w:after="60"/>
              <w:rPr>
                <w:sz w:val="22"/>
                <w:szCs w:val="22"/>
              </w:rPr>
            </w:pPr>
            <w:r w:rsidRPr="006146DC">
              <w:rPr>
                <w:i/>
                <w:sz w:val="22"/>
                <w:szCs w:val="22"/>
              </w:rPr>
              <w:t xml:space="preserve">Prof. Dr. Dirk Kemper (Moskau): </w:t>
            </w:r>
            <w:r w:rsidRPr="006146DC">
              <w:rPr>
                <w:sz w:val="22"/>
                <w:szCs w:val="22"/>
              </w:rPr>
              <w:t>Werben um die neutrale Schweiz. Harry Graf Kessler und die Anfänge der Auswärtigen Kulturpolitik im Ersten Weltkrieg</w:t>
            </w:r>
          </w:p>
        </w:tc>
      </w:tr>
      <w:tr w:rsidR="00354DDD" w:rsidRPr="00090978" w14:paraId="1269EAE0" w14:textId="77777777" w:rsidTr="009275F7">
        <w:tc>
          <w:tcPr>
            <w:tcW w:w="1988" w:type="dxa"/>
          </w:tcPr>
          <w:p w14:paraId="16975553" w14:textId="77777777" w:rsidR="00354DDD" w:rsidRPr="00090978" w:rsidRDefault="00354DDD" w:rsidP="009275F7">
            <w:pPr>
              <w:spacing w:after="60"/>
              <w:rPr>
                <w:sz w:val="22"/>
                <w:szCs w:val="22"/>
              </w:rPr>
            </w:pPr>
            <w:r w:rsidRPr="00090978">
              <w:rPr>
                <w:sz w:val="22"/>
                <w:szCs w:val="22"/>
              </w:rPr>
              <w:t>16:00 - 16:20</w:t>
            </w:r>
          </w:p>
        </w:tc>
        <w:tc>
          <w:tcPr>
            <w:tcW w:w="7068" w:type="dxa"/>
          </w:tcPr>
          <w:p w14:paraId="46B11470" w14:textId="77777777" w:rsidR="00354DDD" w:rsidRPr="00090978" w:rsidRDefault="00354DDD" w:rsidP="009275F7">
            <w:pPr>
              <w:spacing w:after="60"/>
              <w:rPr>
                <w:sz w:val="22"/>
                <w:szCs w:val="22"/>
              </w:rPr>
            </w:pPr>
            <w:r w:rsidRPr="00090978">
              <w:rPr>
                <w:sz w:val="22"/>
                <w:szCs w:val="22"/>
              </w:rPr>
              <w:t>Kaffeepause</w:t>
            </w:r>
          </w:p>
        </w:tc>
      </w:tr>
      <w:tr w:rsidR="00354DDD" w:rsidRPr="00090978" w14:paraId="02E76000" w14:textId="77777777" w:rsidTr="009275F7">
        <w:trPr>
          <w:trHeight w:val="637"/>
        </w:trPr>
        <w:tc>
          <w:tcPr>
            <w:tcW w:w="1988" w:type="dxa"/>
          </w:tcPr>
          <w:p w14:paraId="04645338" w14:textId="77777777" w:rsidR="00354DDD" w:rsidRPr="00090978" w:rsidRDefault="00354DDD" w:rsidP="009275F7">
            <w:pPr>
              <w:spacing w:after="60"/>
              <w:rPr>
                <w:sz w:val="22"/>
                <w:szCs w:val="22"/>
              </w:rPr>
            </w:pPr>
            <w:r w:rsidRPr="00090978">
              <w:rPr>
                <w:sz w:val="22"/>
                <w:szCs w:val="22"/>
              </w:rPr>
              <w:t>16:20 - 17:05</w:t>
            </w:r>
          </w:p>
        </w:tc>
        <w:tc>
          <w:tcPr>
            <w:tcW w:w="7068" w:type="dxa"/>
          </w:tcPr>
          <w:p w14:paraId="17D93588" w14:textId="77777777" w:rsidR="00354DDD" w:rsidRPr="00090978" w:rsidRDefault="00354DDD" w:rsidP="009275F7">
            <w:pPr>
              <w:spacing w:after="60"/>
              <w:rPr>
                <w:sz w:val="22"/>
                <w:szCs w:val="22"/>
              </w:rPr>
            </w:pPr>
            <w:r w:rsidRPr="00090978">
              <w:rPr>
                <w:i/>
                <w:sz w:val="22"/>
                <w:szCs w:val="22"/>
              </w:rPr>
              <w:t xml:space="preserve">Dr. Alexander </w:t>
            </w:r>
            <w:proofErr w:type="spellStart"/>
            <w:r w:rsidRPr="00090978">
              <w:rPr>
                <w:i/>
                <w:sz w:val="22"/>
                <w:szCs w:val="22"/>
              </w:rPr>
              <w:t>Gurdon</w:t>
            </w:r>
            <w:proofErr w:type="spellEnd"/>
            <w:r w:rsidRPr="00090978">
              <w:rPr>
                <w:i/>
                <w:sz w:val="22"/>
                <w:szCs w:val="22"/>
              </w:rPr>
              <w:t xml:space="preserve"> (Dortmund): </w:t>
            </w:r>
            <w:r w:rsidRPr="00090978">
              <w:rPr>
                <w:sz w:val="22"/>
                <w:szCs w:val="22"/>
              </w:rPr>
              <w:t xml:space="preserve">Oskar Fried im Kontext der </w:t>
            </w:r>
            <w:r>
              <w:rPr>
                <w:sz w:val="22"/>
                <w:szCs w:val="22"/>
              </w:rPr>
              <w:t xml:space="preserve">Kulturpropaganda des Ersten </w:t>
            </w:r>
            <w:r w:rsidRPr="00090978">
              <w:rPr>
                <w:sz w:val="22"/>
                <w:szCs w:val="22"/>
              </w:rPr>
              <w:t>Weltkriegs</w:t>
            </w:r>
            <w:r>
              <w:rPr>
                <w:sz w:val="22"/>
                <w:szCs w:val="22"/>
              </w:rPr>
              <w:t xml:space="preserve"> und der jungen Sowjetunion</w:t>
            </w:r>
          </w:p>
        </w:tc>
      </w:tr>
      <w:tr w:rsidR="00354DDD" w:rsidRPr="00090978" w14:paraId="3E4EDB63" w14:textId="77777777" w:rsidTr="009275F7">
        <w:trPr>
          <w:trHeight w:val="386"/>
        </w:trPr>
        <w:tc>
          <w:tcPr>
            <w:tcW w:w="1988" w:type="dxa"/>
          </w:tcPr>
          <w:p w14:paraId="015A9F52" w14:textId="77777777" w:rsidR="00354DDD" w:rsidRPr="00090978" w:rsidRDefault="00354DDD" w:rsidP="009275F7">
            <w:pPr>
              <w:spacing w:after="60"/>
              <w:rPr>
                <w:sz w:val="22"/>
                <w:szCs w:val="22"/>
              </w:rPr>
            </w:pPr>
            <w:r w:rsidRPr="00090978">
              <w:rPr>
                <w:sz w:val="22"/>
                <w:szCs w:val="22"/>
              </w:rPr>
              <w:t>17:05 - 17:50</w:t>
            </w:r>
          </w:p>
        </w:tc>
        <w:tc>
          <w:tcPr>
            <w:tcW w:w="7068" w:type="dxa"/>
          </w:tcPr>
          <w:p w14:paraId="0C9EAC91" w14:textId="77777777" w:rsidR="00354DDD" w:rsidRPr="00090978" w:rsidRDefault="00354DDD" w:rsidP="009275F7">
            <w:pPr>
              <w:spacing w:after="60"/>
              <w:rPr>
                <w:sz w:val="22"/>
                <w:szCs w:val="22"/>
              </w:rPr>
            </w:pPr>
            <w:r w:rsidRPr="00090978">
              <w:rPr>
                <w:i/>
                <w:sz w:val="22"/>
                <w:szCs w:val="22"/>
              </w:rPr>
              <w:t>Dr. Mario Dunkel (Dortmund):</w:t>
            </w:r>
            <w:r>
              <w:rPr>
                <w:sz w:val="22"/>
                <w:szCs w:val="22"/>
              </w:rPr>
              <w:t xml:space="preserve"> </w:t>
            </w:r>
            <w:r w:rsidRPr="00090978">
              <w:rPr>
                <w:sz w:val="22"/>
                <w:szCs w:val="22"/>
              </w:rPr>
              <w:t>Musik in der westdeutschen auswärtigen Kulturpolitik</w:t>
            </w:r>
          </w:p>
        </w:tc>
      </w:tr>
    </w:tbl>
    <w:p w14:paraId="72432BD3" w14:textId="77777777" w:rsidR="00354DDD" w:rsidRPr="00090978" w:rsidRDefault="00354DDD" w:rsidP="00354DDD"/>
    <w:p w14:paraId="15F53F48" w14:textId="77777777" w:rsidR="00354DDD" w:rsidRPr="00090978" w:rsidRDefault="00354DDD" w:rsidP="00354DDD"/>
    <w:p w14:paraId="7C8969EB" w14:textId="77777777" w:rsidR="00354DDD" w:rsidRPr="00090978" w:rsidRDefault="00354DDD" w:rsidP="00354DDD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8"/>
        <w:gridCol w:w="7068"/>
      </w:tblGrid>
      <w:tr w:rsidR="00354DDD" w:rsidRPr="00090978" w14:paraId="370250A9" w14:textId="77777777" w:rsidTr="009275F7">
        <w:tc>
          <w:tcPr>
            <w:tcW w:w="9056" w:type="dxa"/>
            <w:gridSpan w:val="2"/>
          </w:tcPr>
          <w:p w14:paraId="3EB1687D" w14:textId="77777777" w:rsidR="00354DDD" w:rsidRPr="00090978" w:rsidRDefault="00354DDD" w:rsidP="009275F7">
            <w:pPr>
              <w:spacing w:before="120" w:after="120"/>
              <w:rPr>
                <w:b/>
                <w:sz w:val="22"/>
                <w:szCs w:val="22"/>
              </w:rPr>
            </w:pPr>
            <w:r w:rsidRPr="00090978">
              <w:rPr>
                <w:b/>
                <w:sz w:val="22"/>
                <w:szCs w:val="22"/>
              </w:rPr>
              <w:t>Samstag, 18. März 2017</w:t>
            </w:r>
            <w:r>
              <w:rPr>
                <w:b/>
                <w:sz w:val="22"/>
                <w:szCs w:val="22"/>
              </w:rPr>
              <w:tab/>
              <w:t>Raum VII, 228</w:t>
            </w:r>
          </w:p>
        </w:tc>
      </w:tr>
      <w:tr w:rsidR="00354DDD" w:rsidRPr="00090978" w14:paraId="6B3CB9D3" w14:textId="77777777" w:rsidTr="009275F7">
        <w:trPr>
          <w:trHeight w:val="629"/>
        </w:trPr>
        <w:tc>
          <w:tcPr>
            <w:tcW w:w="1988" w:type="dxa"/>
          </w:tcPr>
          <w:p w14:paraId="6EDD47A5" w14:textId="77777777" w:rsidR="00354DDD" w:rsidRPr="00090978" w:rsidRDefault="00354DDD" w:rsidP="009275F7">
            <w:pPr>
              <w:spacing w:after="60"/>
              <w:rPr>
                <w:sz w:val="22"/>
                <w:szCs w:val="22"/>
              </w:rPr>
            </w:pPr>
          </w:p>
        </w:tc>
        <w:tc>
          <w:tcPr>
            <w:tcW w:w="7068" w:type="dxa"/>
          </w:tcPr>
          <w:p w14:paraId="3A12867E" w14:textId="77777777" w:rsidR="00354DDD" w:rsidRPr="00066A1A" w:rsidRDefault="00354DDD" w:rsidP="009275F7">
            <w:pPr>
              <w:spacing w:after="60"/>
              <w:rPr>
                <w:i/>
                <w:sz w:val="22"/>
                <w:szCs w:val="22"/>
              </w:rPr>
            </w:pPr>
          </w:p>
          <w:p w14:paraId="73BE6BDC" w14:textId="77777777" w:rsidR="00354DDD" w:rsidRPr="00066A1A" w:rsidRDefault="00354DDD" w:rsidP="009275F7">
            <w:pPr>
              <w:spacing w:after="60"/>
              <w:rPr>
                <w:i/>
                <w:sz w:val="22"/>
                <w:szCs w:val="22"/>
              </w:rPr>
            </w:pPr>
            <w:r w:rsidRPr="00066A1A">
              <w:rPr>
                <w:i/>
                <w:sz w:val="22"/>
                <w:szCs w:val="22"/>
              </w:rPr>
              <w:t xml:space="preserve">Moderation: Dr. Natalia </w:t>
            </w:r>
            <w:proofErr w:type="spellStart"/>
            <w:r w:rsidRPr="00066A1A">
              <w:rPr>
                <w:i/>
                <w:sz w:val="22"/>
                <w:szCs w:val="22"/>
              </w:rPr>
              <w:t>Bakshi</w:t>
            </w:r>
            <w:proofErr w:type="spellEnd"/>
          </w:p>
        </w:tc>
      </w:tr>
      <w:tr w:rsidR="00354DDD" w:rsidRPr="00066A1A" w14:paraId="3C42CFD1" w14:textId="77777777" w:rsidTr="009275F7">
        <w:trPr>
          <w:trHeight w:val="629"/>
        </w:trPr>
        <w:tc>
          <w:tcPr>
            <w:tcW w:w="1988" w:type="dxa"/>
          </w:tcPr>
          <w:p w14:paraId="13B1CADE" w14:textId="77777777" w:rsidR="00354DDD" w:rsidRPr="00066A1A" w:rsidRDefault="00354DDD" w:rsidP="009275F7">
            <w:pPr>
              <w:spacing w:after="60"/>
              <w:rPr>
                <w:sz w:val="22"/>
                <w:szCs w:val="22"/>
              </w:rPr>
            </w:pPr>
            <w:r w:rsidRPr="00066A1A">
              <w:rPr>
                <w:sz w:val="22"/>
                <w:szCs w:val="22"/>
              </w:rPr>
              <w:t>09:30 - 10:15</w:t>
            </w:r>
          </w:p>
        </w:tc>
        <w:tc>
          <w:tcPr>
            <w:tcW w:w="7068" w:type="dxa"/>
          </w:tcPr>
          <w:p w14:paraId="26C059D4" w14:textId="77777777" w:rsidR="00354DDD" w:rsidRPr="00066A1A" w:rsidRDefault="00354DDD" w:rsidP="009275F7">
            <w:pPr>
              <w:rPr>
                <w:rFonts w:eastAsia="Times New Roman"/>
              </w:rPr>
            </w:pPr>
            <w:r w:rsidRPr="00066A1A">
              <w:rPr>
                <w:i/>
                <w:sz w:val="22"/>
                <w:szCs w:val="22"/>
              </w:rPr>
              <w:t xml:space="preserve">PD Dr. Peter </w:t>
            </w:r>
            <w:proofErr w:type="spellStart"/>
            <w:r w:rsidRPr="00066A1A">
              <w:rPr>
                <w:i/>
                <w:sz w:val="22"/>
                <w:szCs w:val="22"/>
              </w:rPr>
              <w:t>Gossens</w:t>
            </w:r>
            <w:proofErr w:type="spellEnd"/>
            <w:r w:rsidRPr="00066A1A">
              <w:rPr>
                <w:i/>
                <w:sz w:val="22"/>
                <w:szCs w:val="22"/>
              </w:rPr>
              <w:t xml:space="preserve"> (Bochum): </w:t>
            </w:r>
            <w:r w:rsidRPr="00066A1A">
              <w:rPr>
                <w:rFonts w:eastAsia="Times New Roman"/>
                <w:sz w:val="22"/>
                <w:szCs w:val="22"/>
              </w:rPr>
              <w:t>»Auf dem Weg nach Europa«. Die Suche nach der europäischen Identität in deutschsprachigen Kulturzeitschriften der Gegenwart</w:t>
            </w:r>
          </w:p>
        </w:tc>
      </w:tr>
      <w:tr w:rsidR="00354DDD" w:rsidRPr="00090978" w14:paraId="3FC5D901" w14:textId="77777777" w:rsidTr="009275F7">
        <w:tc>
          <w:tcPr>
            <w:tcW w:w="1988" w:type="dxa"/>
          </w:tcPr>
          <w:p w14:paraId="6A2B486F" w14:textId="77777777" w:rsidR="00354DDD" w:rsidRPr="00090978" w:rsidRDefault="00354DDD" w:rsidP="009275F7">
            <w:pPr>
              <w:spacing w:after="60"/>
              <w:rPr>
                <w:sz w:val="22"/>
                <w:szCs w:val="22"/>
              </w:rPr>
            </w:pPr>
            <w:r w:rsidRPr="00090978">
              <w:rPr>
                <w:sz w:val="22"/>
                <w:szCs w:val="22"/>
              </w:rPr>
              <w:t>10:15 - 11:00</w:t>
            </w:r>
          </w:p>
        </w:tc>
        <w:tc>
          <w:tcPr>
            <w:tcW w:w="7068" w:type="dxa"/>
          </w:tcPr>
          <w:p w14:paraId="1986BD6B" w14:textId="77777777" w:rsidR="00354DDD" w:rsidRPr="00090978" w:rsidRDefault="00354DDD" w:rsidP="009275F7">
            <w:pPr>
              <w:pStyle w:val="p1"/>
              <w:rPr>
                <w:rFonts w:ascii="Times New Roman" w:hAnsi="Times New Roman"/>
                <w:sz w:val="22"/>
                <w:szCs w:val="22"/>
              </w:rPr>
            </w:pPr>
            <w:r w:rsidRPr="00090978">
              <w:rPr>
                <w:rFonts w:ascii="Times New Roman" w:hAnsi="Times New Roman"/>
                <w:i/>
                <w:sz w:val="22"/>
                <w:szCs w:val="22"/>
              </w:rPr>
              <w:t xml:space="preserve">Dr. Alexander </w:t>
            </w:r>
            <w:proofErr w:type="spellStart"/>
            <w:r w:rsidRPr="00090978">
              <w:rPr>
                <w:rFonts w:ascii="Times New Roman" w:hAnsi="Times New Roman"/>
                <w:i/>
                <w:sz w:val="22"/>
                <w:szCs w:val="22"/>
              </w:rPr>
              <w:t>Belobratow</w:t>
            </w:r>
            <w:proofErr w:type="spellEnd"/>
            <w:r w:rsidRPr="00090978">
              <w:rPr>
                <w:rFonts w:ascii="Times New Roman" w:hAnsi="Times New Roman"/>
                <w:i/>
                <w:sz w:val="22"/>
                <w:szCs w:val="22"/>
              </w:rPr>
              <w:t xml:space="preserve"> (St. Petersburg): </w:t>
            </w:r>
            <w:r w:rsidRPr="00090978">
              <w:rPr>
                <w:rFonts w:ascii="Times New Roman" w:hAnsi="Times New Roman"/>
                <w:sz w:val="22"/>
                <w:szCs w:val="22"/>
              </w:rPr>
              <w:t>Über Österreich-Bibliotheken im kulturpolitischen Sinne</w:t>
            </w:r>
          </w:p>
          <w:p w14:paraId="611D6558" w14:textId="77777777" w:rsidR="00354DDD" w:rsidRPr="00090978" w:rsidRDefault="00354DDD" w:rsidP="009275F7">
            <w:pPr>
              <w:spacing w:after="60"/>
              <w:rPr>
                <w:sz w:val="22"/>
                <w:szCs w:val="22"/>
              </w:rPr>
            </w:pPr>
          </w:p>
        </w:tc>
      </w:tr>
      <w:tr w:rsidR="00354DDD" w:rsidRPr="00090978" w14:paraId="6CBADB5B" w14:textId="77777777" w:rsidTr="009275F7">
        <w:tc>
          <w:tcPr>
            <w:tcW w:w="1988" w:type="dxa"/>
          </w:tcPr>
          <w:p w14:paraId="2422D4C1" w14:textId="77777777" w:rsidR="00354DDD" w:rsidRPr="00090978" w:rsidRDefault="00354DDD" w:rsidP="009275F7">
            <w:pPr>
              <w:spacing w:after="60"/>
              <w:rPr>
                <w:sz w:val="22"/>
                <w:szCs w:val="22"/>
              </w:rPr>
            </w:pPr>
            <w:r w:rsidRPr="00090978">
              <w:rPr>
                <w:sz w:val="22"/>
                <w:szCs w:val="22"/>
              </w:rPr>
              <w:t>11:00 - 11:20</w:t>
            </w:r>
          </w:p>
        </w:tc>
        <w:tc>
          <w:tcPr>
            <w:tcW w:w="7068" w:type="dxa"/>
          </w:tcPr>
          <w:p w14:paraId="6748BE56" w14:textId="77777777" w:rsidR="00354DDD" w:rsidRPr="00090978" w:rsidRDefault="00354DDD" w:rsidP="009275F7">
            <w:pPr>
              <w:spacing w:after="60"/>
              <w:rPr>
                <w:sz w:val="22"/>
                <w:szCs w:val="22"/>
              </w:rPr>
            </w:pPr>
            <w:r w:rsidRPr="00090978">
              <w:rPr>
                <w:sz w:val="22"/>
                <w:szCs w:val="22"/>
              </w:rPr>
              <w:t>Kaffeepause</w:t>
            </w:r>
          </w:p>
        </w:tc>
      </w:tr>
      <w:tr w:rsidR="00354DDD" w:rsidRPr="00090978" w14:paraId="5125B472" w14:textId="77777777" w:rsidTr="009275F7">
        <w:tc>
          <w:tcPr>
            <w:tcW w:w="1988" w:type="dxa"/>
          </w:tcPr>
          <w:p w14:paraId="577E2466" w14:textId="77777777" w:rsidR="00354DDD" w:rsidRPr="00090978" w:rsidRDefault="00354DDD" w:rsidP="009275F7">
            <w:pPr>
              <w:spacing w:after="60"/>
              <w:rPr>
                <w:sz w:val="22"/>
                <w:szCs w:val="22"/>
              </w:rPr>
            </w:pPr>
            <w:r w:rsidRPr="00090978">
              <w:rPr>
                <w:sz w:val="22"/>
                <w:szCs w:val="22"/>
              </w:rPr>
              <w:t>11:20 - 12:05</w:t>
            </w:r>
          </w:p>
        </w:tc>
        <w:tc>
          <w:tcPr>
            <w:tcW w:w="7068" w:type="dxa"/>
          </w:tcPr>
          <w:p w14:paraId="1D473E17" w14:textId="77777777" w:rsidR="00354DDD" w:rsidRPr="00090978" w:rsidRDefault="00354DDD" w:rsidP="009275F7">
            <w:pPr>
              <w:spacing w:after="60"/>
              <w:rPr>
                <w:i/>
                <w:sz w:val="22"/>
                <w:szCs w:val="22"/>
              </w:rPr>
            </w:pPr>
            <w:r w:rsidRPr="00090978">
              <w:rPr>
                <w:i/>
                <w:sz w:val="22"/>
                <w:szCs w:val="22"/>
              </w:rPr>
              <w:t xml:space="preserve">Prof. Dr. Monika Schmitz-Emans (Bochum): </w:t>
            </w:r>
            <w:r w:rsidRPr="00090978">
              <w:rPr>
                <w:sz w:val="22"/>
                <w:szCs w:val="22"/>
              </w:rPr>
              <w:t>Die Villa Massimo: Kulturpolitische Institution und literarisches Thema</w:t>
            </w:r>
          </w:p>
        </w:tc>
      </w:tr>
      <w:tr w:rsidR="00354DDD" w:rsidRPr="00FD443A" w14:paraId="71FF0613" w14:textId="77777777" w:rsidTr="009275F7">
        <w:trPr>
          <w:trHeight w:val="1084"/>
        </w:trPr>
        <w:tc>
          <w:tcPr>
            <w:tcW w:w="1988" w:type="dxa"/>
          </w:tcPr>
          <w:p w14:paraId="2E886D2E" w14:textId="77777777" w:rsidR="00354DDD" w:rsidRPr="00FD443A" w:rsidRDefault="00354DDD" w:rsidP="009275F7">
            <w:pPr>
              <w:spacing w:after="60"/>
              <w:rPr>
                <w:sz w:val="22"/>
                <w:szCs w:val="22"/>
              </w:rPr>
            </w:pPr>
            <w:r w:rsidRPr="00FD443A">
              <w:rPr>
                <w:sz w:val="22"/>
                <w:szCs w:val="22"/>
              </w:rPr>
              <w:t>12:05 - 12:50</w:t>
            </w:r>
          </w:p>
        </w:tc>
        <w:tc>
          <w:tcPr>
            <w:tcW w:w="7068" w:type="dxa"/>
          </w:tcPr>
          <w:p w14:paraId="42D1498A" w14:textId="77777777" w:rsidR="00354DDD" w:rsidRPr="00FD443A" w:rsidRDefault="00354DDD" w:rsidP="009275F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FD443A">
              <w:rPr>
                <w:i/>
                <w:sz w:val="22"/>
                <w:szCs w:val="22"/>
              </w:rPr>
              <w:t xml:space="preserve">Prof. Dr. Elisabeth </w:t>
            </w:r>
            <w:proofErr w:type="spellStart"/>
            <w:r w:rsidRPr="00FD443A">
              <w:rPr>
                <w:i/>
                <w:sz w:val="22"/>
                <w:szCs w:val="22"/>
              </w:rPr>
              <w:t>Cheauré</w:t>
            </w:r>
            <w:proofErr w:type="spellEnd"/>
            <w:r w:rsidRPr="00FD443A">
              <w:rPr>
                <w:i/>
                <w:sz w:val="22"/>
                <w:szCs w:val="22"/>
              </w:rPr>
              <w:t xml:space="preserve"> (Freiburg): </w:t>
            </w:r>
            <w:r w:rsidRPr="00FD443A">
              <w:rPr>
                <w:rFonts w:eastAsia="Times New Roman"/>
                <w:color w:val="000000"/>
                <w:sz w:val="22"/>
                <w:szCs w:val="22"/>
              </w:rPr>
              <w:t>Zufall, Engagement oder Folge stringenter Kulturpolitik? Überlegungen zum Kooperationskomplex Universität Freiburg – RGGU Moskau</w:t>
            </w:r>
          </w:p>
        </w:tc>
      </w:tr>
    </w:tbl>
    <w:p w14:paraId="001EF18E" w14:textId="77777777" w:rsidR="00354DDD" w:rsidRDefault="00354DDD" w:rsidP="00354DDD"/>
    <w:p w14:paraId="3E2582D1" w14:textId="77777777" w:rsidR="00354DDD" w:rsidRDefault="00354DDD" w:rsidP="00354DDD">
      <w:r>
        <w:t>Planung</w:t>
      </w:r>
      <w:r w:rsidRPr="00090978">
        <w:t>:</w:t>
      </w:r>
      <w:r>
        <w:t xml:space="preserve"> </w:t>
      </w:r>
      <w:r>
        <w:tab/>
        <w:t xml:space="preserve">Dr. Natalia </w:t>
      </w:r>
      <w:proofErr w:type="spellStart"/>
      <w:r>
        <w:t>Bakshi</w:t>
      </w:r>
      <w:proofErr w:type="spellEnd"/>
      <w:r>
        <w:t xml:space="preserve">: </w:t>
      </w:r>
      <w:hyperlink r:id="rId7" w:history="1">
        <w:r w:rsidRPr="003E414D">
          <w:rPr>
            <w:rStyle w:val="Link"/>
          </w:rPr>
          <w:t>nataliabakshi@mail.ru</w:t>
        </w:r>
      </w:hyperlink>
      <w:r>
        <w:t xml:space="preserve"> </w:t>
      </w:r>
    </w:p>
    <w:p w14:paraId="4018688A" w14:textId="77777777" w:rsidR="00354DDD" w:rsidRDefault="00354DDD" w:rsidP="00354DDD">
      <w:pPr>
        <w:ind w:left="708" w:firstLine="708"/>
      </w:pPr>
      <w:r w:rsidRPr="00090978">
        <w:t xml:space="preserve">Prof. Dr. Dirk Kemper: </w:t>
      </w:r>
      <w:hyperlink r:id="rId8" w:history="1">
        <w:r w:rsidRPr="00090978">
          <w:rPr>
            <w:rStyle w:val="Link"/>
          </w:rPr>
          <w:t>dirk_kemper@me.com</w:t>
        </w:r>
      </w:hyperlink>
      <w:r w:rsidRPr="00090978">
        <w:t xml:space="preserve"> </w:t>
      </w:r>
    </w:p>
    <w:p w14:paraId="036F4B7B" w14:textId="77777777" w:rsidR="00354DDD" w:rsidRPr="00090978" w:rsidRDefault="00354DDD" w:rsidP="00354DDD">
      <w:pPr>
        <w:ind w:left="708" w:firstLine="708"/>
      </w:pPr>
      <w:r>
        <w:t xml:space="preserve">Prof. Dr. </w:t>
      </w:r>
      <w:proofErr w:type="spellStart"/>
      <w:r>
        <w:t>Paweł</w:t>
      </w:r>
      <w:proofErr w:type="spellEnd"/>
      <w:r>
        <w:t xml:space="preserve"> </w:t>
      </w:r>
      <w:proofErr w:type="spellStart"/>
      <w:r>
        <w:t>Zajas</w:t>
      </w:r>
      <w:proofErr w:type="spellEnd"/>
      <w:r>
        <w:t xml:space="preserve">: </w:t>
      </w:r>
      <w:hyperlink r:id="rId9" w:history="1">
        <w:proofErr w:type="spellStart"/>
        <w:r w:rsidRPr="000F5DDE">
          <w:rPr>
            <w:rStyle w:val="Link"/>
          </w:rPr>
          <w:t>zajas</w:t>
        </w:r>
        <w:proofErr w:type="spellEnd"/>
        <w:r w:rsidRPr="000F5DDE">
          <w:rPr>
            <w:rStyle w:val="Link"/>
            <w:lang w:val="ru-RU"/>
          </w:rPr>
          <w:t>@</w:t>
        </w:r>
        <w:proofErr w:type="spellStart"/>
        <w:r w:rsidRPr="000F5DDE">
          <w:rPr>
            <w:rStyle w:val="Link"/>
          </w:rPr>
          <w:t>wa</w:t>
        </w:r>
        <w:proofErr w:type="spellEnd"/>
        <w:r w:rsidRPr="000F5DDE">
          <w:rPr>
            <w:rStyle w:val="Link"/>
            <w:lang w:val="ru-RU"/>
          </w:rPr>
          <w:t>.</w:t>
        </w:r>
        <w:proofErr w:type="spellStart"/>
        <w:r w:rsidRPr="000F5DDE">
          <w:rPr>
            <w:rStyle w:val="Link"/>
          </w:rPr>
          <w:t>amu</w:t>
        </w:r>
        <w:proofErr w:type="spellEnd"/>
        <w:r w:rsidRPr="000F5DDE">
          <w:rPr>
            <w:rStyle w:val="Link"/>
            <w:lang w:val="ru-RU"/>
          </w:rPr>
          <w:t>.</w:t>
        </w:r>
        <w:proofErr w:type="spellStart"/>
        <w:r w:rsidRPr="000F5DDE">
          <w:rPr>
            <w:rStyle w:val="Link"/>
          </w:rPr>
          <w:t>edu</w:t>
        </w:r>
        <w:proofErr w:type="spellEnd"/>
        <w:r w:rsidRPr="000F5DDE">
          <w:rPr>
            <w:rStyle w:val="Link"/>
            <w:lang w:val="ru-RU"/>
          </w:rPr>
          <w:t>.</w:t>
        </w:r>
        <w:proofErr w:type="spellStart"/>
        <w:r w:rsidRPr="000F5DDE">
          <w:rPr>
            <w:rStyle w:val="Link"/>
          </w:rPr>
          <w:t>pl</w:t>
        </w:r>
        <w:proofErr w:type="spellEnd"/>
      </w:hyperlink>
    </w:p>
    <w:p w14:paraId="0976C162" w14:textId="2D890D8B" w:rsidR="005D3FA4" w:rsidRPr="00D90B23" w:rsidRDefault="005D3FA4" w:rsidP="00D90B23"/>
    <w:sectPr w:rsidR="005D3FA4" w:rsidRPr="00D90B23" w:rsidSect="00A31A18">
      <w:headerReference w:type="default" r:id="rId10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12EBCD" w14:textId="77777777" w:rsidR="00901013" w:rsidRDefault="00901013" w:rsidP="00AF0202">
      <w:r>
        <w:separator/>
      </w:r>
    </w:p>
  </w:endnote>
  <w:endnote w:type="continuationSeparator" w:id="0">
    <w:p w14:paraId="7C9FAD85" w14:textId="77777777" w:rsidR="00901013" w:rsidRDefault="00901013" w:rsidP="00AF0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C858F3" w14:textId="77777777" w:rsidR="00901013" w:rsidRDefault="00901013" w:rsidP="00AF0202">
      <w:r>
        <w:separator/>
      </w:r>
    </w:p>
  </w:footnote>
  <w:footnote w:type="continuationSeparator" w:id="0">
    <w:p w14:paraId="5C8D42F6" w14:textId="77777777" w:rsidR="00901013" w:rsidRDefault="00901013" w:rsidP="00AF020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51FB36" w14:textId="476EE927" w:rsidR="00AF0202" w:rsidRDefault="008D4FB9">
    <w:pPr>
      <w:pStyle w:val="Kopfzeile"/>
      <w:tabs>
        <w:tab w:val="clear" w:pos="4677"/>
        <w:tab w:val="clear" w:pos="9355"/>
      </w:tabs>
      <w:jc w:val="right"/>
      <w:rPr>
        <w:color w:val="8496B0" w:themeColor="text2" w:themeTint="99"/>
      </w:rPr>
    </w:pPr>
    <w:r w:rsidRPr="008D4FB9">
      <w:rPr>
        <w:noProof/>
        <w:color w:val="8496B0" w:themeColor="text2" w:themeTint="99"/>
      </w:rPr>
      <w:drawing>
        <wp:anchor distT="0" distB="0" distL="114300" distR="114300" simplePos="0" relativeHeight="251658240" behindDoc="1" locked="0" layoutInCell="1" allowOverlap="1" wp14:anchorId="1656AF54" wp14:editId="2C5230E6">
          <wp:simplePos x="0" y="0"/>
          <wp:positionH relativeFrom="page">
            <wp:posOffset>-101600</wp:posOffset>
          </wp:positionH>
          <wp:positionV relativeFrom="paragraph">
            <wp:posOffset>-334391</wp:posOffset>
          </wp:positionV>
          <wp:extent cx="7655442" cy="763368"/>
          <wp:effectExtent l="0" t="0" r="3175" b="0"/>
          <wp:wrapNone/>
          <wp:docPr id="2" name="Рисунок 2" descr="D:\WEB\IRDLK\Literatur-Kulturpolitik\colontitu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WEB\IRDLK\Literatur-Kulturpolitik\colontitu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5442" cy="7633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40ACEA" w14:textId="1268D297" w:rsidR="00AF0202" w:rsidRDefault="00AF020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174"/>
    <w:rsid w:val="000114F6"/>
    <w:rsid w:val="000122FD"/>
    <w:rsid w:val="000137A0"/>
    <w:rsid w:val="00042409"/>
    <w:rsid w:val="000436F5"/>
    <w:rsid w:val="00066A1A"/>
    <w:rsid w:val="00075EE7"/>
    <w:rsid w:val="000901C8"/>
    <w:rsid w:val="00090978"/>
    <w:rsid w:val="000932F6"/>
    <w:rsid w:val="000933CD"/>
    <w:rsid w:val="000A46A2"/>
    <w:rsid w:val="000A7DD5"/>
    <w:rsid w:val="000C1802"/>
    <w:rsid w:val="000C566E"/>
    <w:rsid w:val="000D3DE0"/>
    <w:rsid w:val="000E4104"/>
    <w:rsid w:val="000E5C90"/>
    <w:rsid w:val="000F1A22"/>
    <w:rsid w:val="000F28F4"/>
    <w:rsid w:val="001067C2"/>
    <w:rsid w:val="00135EAD"/>
    <w:rsid w:val="00141774"/>
    <w:rsid w:val="00142E65"/>
    <w:rsid w:val="001531A0"/>
    <w:rsid w:val="001576D5"/>
    <w:rsid w:val="0016097C"/>
    <w:rsid w:val="001620CD"/>
    <w:rsid w:val="00163D83"/>
    <w:rsid w:val="001E06CB"/>
    <w:rsid w:val="00213221"/>
    <w:rsid w:val="0023114E"/>
    <w:rsid w:val="00232855"/>
    <w:rsid w:val="00240126"/>
    <w:rsid w:val="00256C42"/>
    <w:rsid w:val="002662A8"/>
    <w:rsid w:val="00290EE1"/>
    <w:rsid w:val="002B2E7F"/>
    <w:rsid w:val="002E6329"/>
    <w:rsid w:val="002F0D5A"/>
    <w:rsid w:val="002F6D6F"/>
    <w:rsid w:val="00331629"/>
    <w:rsid w:val="003409F4"/>
    <w:rsid w:val="00354DDD"/>
    <w:rsid w:val="00384B7F"/>
    <w:rsid w:val="00396310"/>
    <w:rsid w:val="003A6413"/>
    <w:rsid w:val="003D38C3"/>
    <w:rsid w:val="003D42AA"/>
    <w:rsid w:val="00404311"/>
    <w:rsid w:val="00416D5D"/>
    <w:rsid w:val="00446A80"/>
    <w:rsid w:val="004472C8"/>
    <w:rsid w:val="0045354E"/>
    <w:rsid w:val="00471A63"/>
    <w:rsid w:val="00476F1A"/>
    <w:rsid w:val="00487658"/>
    <w:rsid w:val="00497A5D"/>
    <w:rsid w:val="004E477F"/>
    <w:rsid w:val="00505888"/>
    <w:rsid w:val="00510566"/>
    <w:rsid w:val="005121A8"/>
    <w:rsid w:val="005204A9"/>
    <w:rsid w:val="00547BBE"/>
    <w:rsid w:val="0056335A"/>
    <w:rsid w:val="00577379"/>
    <w:rsid w:val="00593949"/>
    <w:rsid w:val="005A7FBC"/>
    <w:rsid w:val="005B288A"/>
    <w:rsid w:val="005D3FA4"/>
    <w:rsid w:val="005D6963"/>
    <w:rsid w:val="005E6812"/>
    <w:rsid w:val="006146DC"/>
    <w:rsid w:val="00616671"/>
    <w:rsid w:val="00621C57"/>
    <w:rsid w:val="00661030"/>
    <w:rsid w:val="006761AF"/>
    <w:rsid w:val="00685A01"/>
    <w:rsid w:val="00690464"/>
    <w:rsid w:val="006A4FBC"/>
    <w:rsid w:val="006C6B94"/>
    <w:rsid w:val="006D6509"/>
    <w:rsid w:val="006E5C44"/>
    <w:rsid w:val="00702E01"/>
    <w:rsid w:val="00703D70"/>
    <w:rsid w:val="007203F4"/>
    <w:rsid w:val="007345F6"/>
    <w:rsid w:val="0074267E"/>
    <w:rsid w:val="00783180"/>
    <w:rsid w:val="0079101D"/>
    <w:rsid w:val="00793013"/>
    <w:rsid w:val="007A192F"/>
    <w:rsid w:val="007C0757"/>
    <w:rsid w:val="007C5BFC"/>
    <w:rsid w:val="0087087A"/>
    <w:rsid w:val="008743EE"/>
    <w:rsid w:val="008D1E95"/>
    <w:rsid w:val="008D4FB9"/>
    <w:rsid w:val="008F375E"/>
    <w:rsid w:val="00901013"/>
    <w:rsid w:val="00912336"/>
    <w:rsid w:val="0092177A"/>
    <w:rsid w:val="00926082"/>
    <w:rsid w:val="00931779"/>
    <w:rsid w:val="00943A4A"/>
    <w:rsid w:val="00967041"/>
    <w:rsid w:val="009845BE"/>
    <w:rsid w:val="0098513C"/>
    <w:rsid w:val="00990618"/>
    <w:rsid w:val="009C7FC2"/>
    <w:rsid w:val="009E524D"/>
    <w:rsid w:val="009E7373"/>
    <w:rsid w:val="009F034A"/>
    <w:rsid w:val="00A07DBB"/>
    <w:rsid w:val="00A12DCD"/>
    <w:rsid w:val="00A31A18"/>
    <w:rsid w:val="00A46174"/>
    <w:rsid w:val="00A832EB"/>
    <w:rsid w:val="00AB6AE3"/>
    <w:rsid w:val="00AB7C38"/>
    <w:rsid w:val="00AC62C1"/>
    <w:rsid w:val="00AE3887"/>
    <w:rsid w:val="00AF0202"/>
    <w:rsid w:val="00AF6286"/>
    <w:rsid w:val="00AF6AF8"/>
    <w:rsid w:val="00B047B7"/>
    <w:rsid w:val="00B940ED"/>
    <w:rsid w:val="00BB755B"/>
    <w:rsid w:val="00BC07DF"/>
    <w:rsid w:val="00BC45B8"/>
    <w:rsid w:val="00BD3A69"/>
    <w:rsid w:val="00C03E85"/>
    <w:rsid w:val="00C05A8F"/>
    <w:rsid w:val="00C17082"/>
    <w:rsid w:val="00C25C80"/>
    <w:rsid w:val="00C30C9E"/>
    <w:rsid w:val="00C31281"/>
    <w:rsid w:val="00C33ABF"/>
    <w:rsid w:val="00C41DDD"/>
    <w:rsid w:val="00C86FB4"/>
    <w:rsid w:val="00CB132B"/>
    <w:rsid w:val="00CB5BD7"/>
    <w:rsid w:val="00CD62CE"/>
    <w:rsid w:val="00D219F9"/>
    <w:rsid w:val="00D31C5F"/>
    <w:rsid w:val="00D32870"/>
    <w:rsid w:val="00D44C65"/>
    <w:rsid w:val="00D562BF"/>
    <w:rsid w:val="00D600A3"/>
    <w:rsid w:val="00D62AE7"/>
    <w:rsid w:val="00D720AF"/>
    <w:rsid w:val="00D90B23"/>
    <w:rsid w:val="00D942E1"/>
    <w:rsid w:val="00D96E8B"/>
    <w:rsid w:val="00DA22B8"/>
    <w:rsid w:val="00DB29F3"/>
    <w:rsid w:val="00DB4E74"/>
    <w:rsid w:val="00DC4206"/>
    <w:rsid w:val="00DD73F9"/>
    <w:rsid w:val="00DF245E"/>
    <w:rsid w:val="00E1077A"/>
    <w:rsid w:val="00E1642F"/>
    <w:rsid w:val="00E306AD"/>
    <w:rsid w:val="00E36526"/>
    <w:rsid w:val="00E400C6"/>
    <w:rsid w:val="00E5055D"/>
    <w:rsid w:val="00E67552"/>
    <w:rsid w:val="00E6773F"/>
    <w:rsid w:val="00E834C9"/>
    <w:rsid w:val="00EC163D"/>
    <w:rsid w:val="00ED37D2"/>
    <w:rsid w:val="00EE3E35"/>
    <w:rsid w:val="00EE755F"/>
    <w:rsid w:val="00F07338"/>
    <w:rsid w:val="00F32568"/>
    <w:rsid w:val="00F652E8"/>
    <w:rsid w:val="00F746FF"/>
    <w:rsid w:val="00F76553"/>
    <w:rsid w:val="00F908EB"/>
    <w:rsid w:val="00FD443A"/>
    <w:rsid w:val="00FD509E"/>
    <w:rsid w:val="00FD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6BFE90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6E5C44"/>
    <w:rPr>
      <w:rFonts w:ascii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D5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basedOn w:val="Absatz-Standardschriftart"/>
    <w:uiPriority w:val="99"/>
    <w:unhideWhenUsed/>
    <w:rsid w:val="005D3FA4"/>
    <w:rPr>
      <w:color w:val="0563C1" w:themeColor="hyperlink"/>
      <w:u w:val="single"/>
    </w:rPr>
  </w:style>
  <w:style w:type="paragraph" w:customStyle="1" w:styleId="p1">
    <w:name w:val="p1"/>
    <w:basedOn w:val="Standard"/>
    <w:rsid w:val="00D32870"/>
    <w:rPr>
      <w:rFonts w:ascii="Helvetica" w:hAnsi="Helvetica"/>
      <w:sz w:val="21"/>
      <w:szCs w:val="21"/>
    </w:rPr>
  </w:style>
  <w:style w:type="character" w:customStyle="1" w:styleId="s1">
    <w:name w:val="s1"/>
    <w:basedOn w:val="Absatz-Standardschriftart"/>
    <w:rsid w:val="00D32870"/>
  </w:style>
  <w:style w:type="paragraph" w:styleId="Kopfzeile">
    <w:name w:val="header"/>
    <w:basedOn w:val="Standard"/>
    <w:link w:val="KopfzeileZchn"/>
    <w:uiPriority w:val="99"/>
    <w:unhideWhenUsed/>
    <w:rsid w:val="00AF0202"/>
    <w:pPr>
      <w:tabs>
        <w:tab w:val="center" w:pos="4677"/>
        <w:tab w:val="right" w:pos="9355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F0202"/>
    <w:rPr>
      <w:rFonts w:ascii="Times New Roman" w:hAnsi="Times New Roman" w:cs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AF0202"/>
    <w:pPr>
      <w:tabs>
        <w:tab w:val="center" w:pos="4677"/>
        <w:tab w:val="right" w:pos="9355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F0202"/>
    <w:rPr>
      <w:rFonts w:ascii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8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339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9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83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2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1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2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9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hyperlink" Target="mailto:nataliabakshi@mail.ru" TargetMode="External"/><Relationship Id="rId8" Type="http://schemas.openxmlformats.org/officeDocument/2006/relationships/hyperlink" Target="mailto:dirk_kemper@me.com" TargetMode="External"/><Relationship Id="rId9" Type="http://schemas.openxmlformats.org/officeDocument/2006/relationships/hyperlink" Target="mailto:zajas@wa.amu.edu.pl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779</Words>
  <Characters>4910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 Kemper</dc:creator>
  <cp:keywords/>
  <dc:description/>
  <cp:lastModifiedBy>Dirk Kemper</cp:lastModifiedBy>
  <cp:revision>3</cp:revision>
  <dcterms:created xsi:type="dcterms:W3CDTF">2017-03-13T06:59:00Z</dcterms:created>
  <dcterms:modified xsi:type="dcterms:W3CDTF">2017-03-13T07:53:00Z</dcterms:modified>
</cp:coreProperties>
</file>